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10B" w:rsidRDefault="008323A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-114300</wp:posOffset>
            </wp:positionV>
            <wp:extent cx="1489710" cy="1154430"/>
            <wp:effectExtent l="19050" t="0" r="0" b="0"/>
            <wp:wrapTopAndBottom/>
            <wp:docPr id="14" name="Imagen 14" descr="coll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544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10B" w:rsidRDefault="00F8510B" w:rsidP="00F8510B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DEPARTAMENTO DE </w:t>
      </w:r>
    </w:p>
    <w:p w:rsidR="00F8510B" w:rsidRDefault="00F8510B" w:rsidP="00F8510B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GUIA DE APRENDIZAJE</w:t>
      </w:r>
    </w:p>
    <w:p w:rsidR="00F8510B" w:rsidRDefault="00F8510B" w:rsidP="00F8510B">
      <w:pPr>
        <w:rPr>
          <w:rFonts w:ascii="Trebuchet MS" w:hAnsi="Trebuchet MS"/>
          <w:sz w:val="14"/>
          <w:szCs w:val="14"/>
        </w:rPr>
      </w:pPr>
    </w:p>
    <w:p w:rsidR="00F8510B" w:rsidRDefault="00F8510B" w:rsidP="00F8510B">
      <w:pPr>
        <w:rPr>
          <w:rFonts w:ascii="Trebuchet MS" w:hAnsi="Trebuchet MS"/>
          <w:sz w:val="14"/>
          <w:szCs w:val="14"/>
        </w:rPr>
      </w:pPr>
    </w:p>
    <w:p w:rsidR="00F8510B" w:rsidRDefault="00F8510B" w:rsidP="00F8510B">
      <w:pPr>
        <w:pBdr>
          <w:bottom w:val="single" w:sz="12" w:space="0" w:color="auto"/>
        </w:pBdr>
        <w:jc w:val="center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Periférico Sur Manuel Gómez Morín 8585. Tlaquepaque, Jalisco, México. CP: 45090. Teléfono: +52 (33) 3669 3434</w:t>
      </w:r>
    </w:p>
    <w:p w:rsidR="00F8510B" w:rsidRDefault="00F8510B" w:rsidP="00F8510B">
      <w:pPr>
        <w:rPr>
          <w:rFonts w:ascii="Trebuchet MS" w:hAnsi="Trebuchet MS"/>
          <w:sz w:val="14"/>
          <w:szCs w:val="14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3529"/>
      </w:tblGrid>
      <w:tr w:rsidR="00F8510B">
        <w:tc>
          <w:tcPr>
            <w:tcW w:w="5984" w:type="dxa"/>
          </w:tcPr>
          <w:p w:rsidR="00F8510B" w:rsidRDefault="00F8510B" w:rsidP="00F85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ASIGNATURA:   </w:t>
            </w:r>
            <w:r w:rsidR="00926E8A">
              <w:rPr>
                <w:rFonts w:ascii="Arial" w:hAnsi="Arial" w:cs="Arial"/>
                <w:b/>
                <w:sz w:val="20"/>
                <w:szCs w:val="20"/>
              </w:rPr>
              <w:t>MICROECONOMÍA</w:t>
            </w:r>
          </w:p>
        </w:tc>
        <w:tc>
          <w:tcPr>
            <w:tcW w:w="3529" w:type="dxa"/>
          </w:tcPr>
          <w:p w:rsidR="00F8510B" w:rsidRDefault="00F8510B" w:rsidP="00F85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CREDITOS:     BCD        TIE  </w:t>
            </w:r>
          </w:p>
        </w:tc>
      </w:tr>
      <w:tr w:rsidR="00F8510B">
        <w:tc>
          <w:tcPr>
            <w:tcW w:w="5984" w:type="dxa"/>
          </w:tcPr>
          <w:p w:rsidR="00F8510B" w:rsidRDefault="00F8510B" w:rsidP="00F85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CLAVE DE ASIGNATURA Y GRUPO:</w:t>
            </w:r>
          </w:p>
        </w:tc>
        <w:tc>
          <w:tcPr>
            <w:tcW w:w="3529" w:type="dxa"/>
          </w:tcPr>
          <w:p w:rsidR="00F8510B" w:rsidRDefault="00F8510B" w:rsidP="00F85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HORARIO:                SALON:</w:t>
            </w:r>
          </w:p>
        </w:tc>
      </w:tr>
      <w:tr w:rsidR="00F8510B">
        <w:tc>
          <w:tcPr>
            <w:tcW w:w="5984" w:type="dxa"/>
          </w:tcPr>
          <w:p w:rsidR="00F8510B" w:rsidRDefault="00F8510B" w:rsidP="00F85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ACADEMICO:   </w:t>
            </w:r>
          </w:p>
        </w:tc>
        <w:tc>
          <w:tcPr>
            <w:tcW w:w="3529" w:type="dxa"/>
          </w:tcPr>
          <w:p w:rsidR="00F8510B" w:rsidRDefault="00F8510B" w:rsidP="00F85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IDIOMA:</w:t>
            </w:r>
          </w:p>
        </w:tc>
      </w:tr>
      <w:tr w:rsidR="00F8510B">
        <w:tc>
          <w:tcPr>
            <w:tcW w:w="5984" w:type="dxa"/>
          </w:tcPr>
          <w:p w:rsidR="00F8510B" w:rsidRDefault="00F8510B" w:rsidP="00F85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DEPARTAMENTO: </w:t>
            </w:r>
          </w:p>
        </w:tc>
        <w:tc>
          <w:tcPr>
            <w:tcW w:w="3529" w:type="dxa"/>
          </w:tcPr>
          <w:p w:rsidR="00F8510B" w:rsidRDefault="00F8510B" w:rsidP="00F851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 ESCOLAR:</w:t>
            </w:r>
          </w:p>
        </w:tc>
      </w:tr>
    </w:tbl>
    <w:p w:rsidR="00F8510B" w:rsidRDefault="00F8510B" w:rsidP="00F8510B">
      <w:pPr>
        <w:jc w:val="center"/>
        <w:rPr>
          <w:rFonts w:ascii="Trebuchet MS" w:hAnsi="Trebuchet MS"/>
          <w:sz w:val="14"/>
          <w:szCs w:val="14"/>
        </w:rPr>
      </w:pPr>
    </w:p>
    <w:p w:rsidR="00F8510B" w:rsidRDefault="00F8510B" w:rsidP="00F8510B">
      <w:pPr>
        <w:jc w:val="center"/>
        <w:rPr>
          <w:rFonts w:ascii="Trebuchet MS" w:hAnsi="Trebuchet MS"/>
          <w:sz w:val="14"/>
          <w:szCs w:val="14"/>
        </w:rPr>
      </w:pPr>
    </w:p>
    <w:p w:rsidR="00F8510B" w:rsidRDefault="00F8510B" w:rsidP="00F8510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INFORMACION DEL PROFESOR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779"/>
      </w:tblGrid>
      <w:tr w:rsidR="00F8510B">
        <w:tc>
          <w:tcPr>
            <w:tcW w:w="9537" w:type="dxa"/>
            <w:gridSpan w:val="2"/>
          </w:tcPr>
          <w:p w:rsidR="00F8510B" w:rsidRDefault="00F8510B" w:rsidP="00F8510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Grado, nombre y categoría:   </w:t>
            </w:r>
            <w:r w:rsidR="004731A6">
              <w:rPr>
                <w:rFonts w:ascii="Arial" w:hAnsi="Arial" w:cs="Arial"/>
                <w:b/>
                <w:i/>
                <w:sz w:val="20"/>
                <w:szCs w:val="20"/>
              </w:rPr>
              <w:t>María Gabriela Jiménez Pérez</w:t>
            </w:r>
          </w:p>
        </w:tc>
      </w:tr>
      <w:tr w:rsidR="00F8510B">
        <w:tc>
          <w:tcPr>
            <w:tcW w:w="4768" w:type="dxa"/>
          </w:tcPr>
          <w:p w:rsidR="00F8510B" w:rsidRDefault="00F8510B" w:rsidP="00F8510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hyperlink r:id="rId8" w:history="1">
              <w:r w:rsidR="004731A6" w:rsidRPr="008663E4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gjimenez@iteso.mx</w:t>
              </w:r>
            </w:hyperlink>
          </w:p>
        </w:tc>
        <w:tc>
          <w:tcPr>
            <w:tcW w:w="4769" w:type="dxa"/>
          </w:tcPr>
          <w:p w:rsidR="00926E8A" w:rsidRDefault="00F8510B" w:rsidP="00926E8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Página</w:t>
            </w:r>
            <w:r w:rsidR="00926E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Web:</w:t>
            </w:r>
          </w:p>
          <w:p w:rsidR="00F8510B" w:rsidRDefault="00926E8A" w:rsidP="00926E8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E8A">
              <w:rPr>
                <w:rFonts w:ascii="Arial" w:hAnsi="Arial" w:cs="Arial"/>
                <w:b/>
                <w:i/>
                <w:sz w:val="20"/>
                <w:szCs w:val="20"/>
              </w:rPr>
              <w:t>http://cursos.iteso.mx/course/view.php?id=3039</w:t>
            </w:r>
          </w:p>
        </w:tc>
      </w:tr>
    </w:tbl>
    <w:p w:rsidR="00F8510B" w:rsidRDefault="00F8510B" w:rsidP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PRESENTACIÓN</w:t>
      </w: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F8510B" w:rsidTr="00F8510B">
        <w:trPr>
          <w:trHeight w:val="1982"/>
        </w:trPr>
        <w:tc>
          <w:tcPr>
            <w:tcW w:w="9545" w:type="dxa"/>
          </w:tcPr>
          <w:p w:rsidR="00F8510B" w:rsidRPr="004731A6" w:rsidRDefault="00F8510B" w:rsidP="00F8510B">
            <w:pPr>
              <w:spacing w:after="120"/>
              <w:rPr>
                <w:rFonts w:ascii="Arial" w:hAnsi="Arial" w:cs="Arial"/>
                <w:bCs/>
                <w:szCs w:val="22"/>
                <w:lang w:val="es-MX"/>
              </w:rPr>
            </w:pPr>
          </w:p>
          <w:p w:rsidR="005122D0" w:rsidRPr="00986882" w:rsidRDefault="005122D0" w:rsidP="005122D0">
            <w:pPr>
              <w:rPr>
                <w:rFonts w:ascii="Arial" w:hAnsi="Arial" w:cs="Arial"/>
                <w:szCs w:val="22"/>
              </w:rPr>
            </w:pPr>
            <w:r w:rsidRPr="00986882">
              <w:rPr>
                <w:rFonts w:ascii="Arial" w:hAnsi="Arial" w:cs="Arial"/>
                <w:szCs w:val="22"/>
              </w:rPr>
              <w:t xml:space="preserve">En el ámbito empresarial actual, es importante reconocer el funcionamiento interno de la empresa así como el entorno en el que se desarrolla su actividad productiva. </w:t>
            </w:r>
            <w:r w:rsidRPr="00986882">
              <w:rPr>
                <w:rFonts w:ascii="Arial" w:hAnsi="Arial" w:cs="Arial"/>
                <w:i/>
                <w:szCs w:val="22"/>
              </w:rPr>
              <w:t xml:space="preserve">Microeconomía  </w:t>
            </w:r>
            <w:r w:rsidRPr="00986882">
              <w:rPr>
                <w:rFonts w:ascii="Arial" w:hAnsi="Arial" w:cs="Arial"/>
                <w:szCs w:val="22"/>
              </w:rPr>
              <w:t>ayuda al profesional a decidir cómo utilizar de manera eficiente los factores productivos de la empresa (trabajo y capital) para lograr eficiencia en los procesos de producción; tendrá la capacidad de reconocer el comportamiento del consumidor, lo que le ayudará a producir los bienes y servicios que satisfagan las necesidades de éste, a través de una correcta interacción con él de acuerdo a las diferentes estructuras de mercado.</w:t>
            </w:r>
          </w:p>
          <w:p w:rsidR="00F8510B" w:rsidRPr="005122D0" w:rsidRDefault="00F8510B" w:rsidP="005122D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PROPÓSITO GENERAL</w:t>
      </w:r>
    </w:p>
    <w:p w:rsidR="00F8510B" w:rsidRDefault="00F8510B">
      <w:pPr>
        <w:rPr>
          <w:rFonts w:ascii="Arial" w:hAnsi="Arial" w:cs="Arial"/>
          <w:b/>
          <w:sz w:val="14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F8510B">
        <w:trPr>
          <w:trHeight w:val="50"/>
        </w:trPr>
        <w:tc>
          <w:tcPr>
            <w:tcW w:w="9545" w:type="dxa"/>
          </w:tcPr>
          <w:p w:rsidR="00F8510B" w:rsidRDefault="005122D0" w:rsidP="005122D0">
            <w:pPr>
              <w:ind w:left="63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986882">
              <w:rPr>
                <w:rFonts w:ascii="Arial" w:hAnsi="Arial" w:cs="Arial"/>
                <w:sz w:val="22"/>
                <w:szCs w:val="22"/>
              </w:rPr>
              <w:t xml:space="preserve">La asignatura de </w:t>
            </w:r>
            <w:r w:rsidRPr="00986882">
              <w:rPr>
                <w:rFonts w:ascii="Arial" w:hAnsi="Arial" w:cs="Arial"/>
                <w:i/>
                <w:sz w:val="22"/>
                <w:szCs w:val="22"/>
              </w:rPr>
              <w:t xml:space="preserve">Microeconomía  </w:t>
            </w:r>
            <w:r w:rsidRPr="00986882">
              <w:rPr>
                <w:rFonts w:ascii="Arial" w:hAnsi="Arial" w:cs="Arial"/>
                <w:sz w:val="22"/>
                <w:szCs w:val="22"/>
              </w:rPr>
              <w:t xml:space="preserve">tiene como propósito general proporcionar las herramientas conceptuales </w:t>
            </w:r>
            <w:r>
              <w:rPr>
                <w:rFonts w:ascii="Arial" w:hAnsi="Arial" w:cs="Arial"/>
                <w:sz w:val="22"/>
                <w:szCs w:val="22"/>
              </w:rPr>
              <w:t xml:space="preserve">y prácticas </w:t>
            </w:r>
            <w:r w:rsidRPr="00986882">
              <w:rPr>
                <w:rFonts w:ascii="Arial" w:hAnsi="Arial" w:cs="Arial"/>
                <w:sz w:val="22"/>
                <w:szCs w:val="22"/>
              </w:rPr>
              <w:t>que permitan al estudiante resolver el problema de asignación de factores productivos en la empresa</w:t>
            </w:r>
            <w:r>
              <w:rPr>
                <w:rFonts w:ascii="Arial" w:hAnsi="Arial" w:cs="Arial"/>
                <w:sz w:val="22"/>
                <w:szCs w:val="22"/>
              </w:rPr>
              <w:t xml:space="preserve">, que comprenda </w:t>
            </w:r>
            <w:r w:rsidRPr="00986882">
              <w:rPr>
                <w:rFonts w:ascii="Arial" w:hAnsi="Arial" w:cs="Arial"/>
                <w:sz w:val="22"/>
                <w:szCs w:val="22"/>
              </w:rPr>
              <w:t>el funcionamiento interno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empresa y su entorno para que diseñe</w:t>
            </w:r>
            <w:r w:rsidRPr="00986882">
              <w:rPr>
                <w:rFonts w:ascii="Arial" w:hAnsi="Arial" w:cs="Arial"/>
                <w:sz w:val="22"/>
                <w:szCs w:val="22"/>
              </w:rPr>
              <w:t xml:space="preserve"> las estrategias </w:t>
            </w:r>
            <w:r>
              <w:rPr>
                <w:rFonts w:ascii="Arial" w:hAnsi="Arial" w:cs="Arial"/>
                <w:sz w:val="22"/>
                <w:szCs w:val="22"/>
              </w:rPr>
              <w:t xml:space="preserve">adecuadas para </w:t>
            </w:r>
            <w:r w:rsidRPr="00986882">
              <w:rPr>
                <w:rFonts w:ascii="Arial" w:hAnsi="Arial" w:cs="Arial"/>
                <w:sz w:val="22"/>
                <w:szCs w:val="22"/>
              </w:rPr>
              <w:t>competir exitosamente en el mercado en el que participa</w:t>
            </w:r>
            <w:r>
              <w:rPr>
                <w:rFonts w:ascii="Arial" w:hAnsi="Arial" w:cs="Arial"/>
                <w:sz w:val="22"/>
                <w:szCs w:val="22"/>
              </w:rPr>
              <w:t xml:space="preserve"> y que se traduzca en beneficios para la empresa y el consumidor.</w:t>
            </w:r>
          </w:p>
        </w:tc>
      </w:tr>
    </w:tbl>
    <w:p w:rsidR="00F8510B" w:rsidRDefault="00F8510B">
      <w:pPr>
        <w:rPr>
          <w:rFonts w:ascii="Arial" w:hAnsi="Arial" w:cs="Arial"/>
          <w:b/>
          <w:sz w:val="14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1C2763" w:rsidRDefault="001C2763">
      <w:pPr>
        <w:rPr>
          <w:rFonts w:ascii="Arial" w:hAnsi="Arial" w:cs="Arial"/>
          <w:b/>
          <w:sz w:val="16"/>
          <w:szCs w:val="22"/>
        </w:rPr>
      </w:pPr>
    </w:p>
    <w:p w:rsidR="001C2763" w:rsidRDefault="001C2763">
      <w:pPr>
        <w:rPr>
          <w:rFonts w:ascii="Arial" w:hAnsi="Arial" w:cs="Arial"/>
          <w:b/>
          <w:sz w:val="16"/>
          <w:szCs w:val="22"/>
        </w:rPr>
      </w:pPr>
    </w:p>
    <w:p w:rsidR="001C2763" w:rsidRDefault="001C2763">
      <w:pPr>
        <w:rPr>
          <w:rFonts w:ascii="Arial" w:hAnsi="Arial" w:cs="Arial"/>
          <w:b/>
          <w:sz w:val="16"/>
          <w:szCs w:val="22"/>
        </w:rPr>
      </w:pPr>
    </w:p>
    <w:p w:rsidR="001C2763" w:rsidRDefault="001C2763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16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PROPÓSITOS ESPECÍFICOS:</w:t>
      </w:r>
    </w:p>
    <w:p w:rsidR="00F8510B" w:rsidRDefault="00F8510B">
      <w:pPr>
        <w:rPr>
          <w:rFonts w:ascii="Arial" w:hAnsi="Arial" w:cs="Arial"/>
          <w:b/>
          <w:sz w:val="14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F8510B" w:rsidTr="00F8510B">
        <w:trPr>
          <w:trHeight w:val="1805"/>
        </w:trPr>
        <w:tc>
          <w:tcPr>
            <w:tcW w:w="9545" w:type="dxa"/>
          </w:tcPr>
          <w:p w:rsidR="00950131" w:rsidRPr="00950131" w:rsidRDefault="00F8510B" w:rsidP="0095013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2"/>
              </w:rPr>
            </w:pPr>
            <w:r w:rsidRPr="00950131">
              <w:rPr>
                <w:rFonts w:ascii="Arial" w:hAnsi="Arial" w:cs="Arial"/>
                <w:sz w:val="20"/>
                <w:szCs w:val="22"/>
              </w:rPr>
              <w:t xml:space="preserve">El alumno </w:t>
            </w:r>
            <w:r w:rsidR="00950131" w:rsidRPr="00950131">
              <w:rPr>
                <w:rFonts w:ascii="Arial" w:hAnsi="Arial" w:cs="Arial"/>
                <w:sz w:val="20"/>
                <w:szCs w:val="22"/>
              </w:rPr>
              <w:t>comprenderá el comportamiento del consumidor y los factores que determinan su decisión de compra.</w:t>
            </w:r>
          </w:p>
          <w:p w:rsidR="00950131" w:rsidRDefault="00950131" w:rsidP="00950131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 alumno conocerá los factores productivos que intervienen en el proceso de producción en la empresa, comprenderá su funcionamiento  y calculará los costos para explicar el nivel óptimo de producción que maximice la ganancia de la empresa.</w:t>
            </w:r>
          </w:p>
          <w:p w:rsidR="00F8510B" w:rsidRPr="00805BFB" w:rsidRDefault="00950131" w:rsidP="00870E4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sz w:val="20"/>
                <w:szCs w:val="22"/>
              </w:rPr>
              <w:t>El alumno será capaz de identificar las diferentes estructuras de mercado, calculará los niveles de producción, precio y ganancias de la empresa en cada uno de ellos y podrá sugerir las estrat</w:t>
            </w:r>
            <w:r w:rsidR="00870E49">
              <w:rPr>
                <w:rFonts w:ascii="Arial" w:hAnsi="Arial" w:cs="Arial"/>
                <w:sz w:val="20"/>
                <w:szCs w:val="22"/>
              </w:rPr>
              <w:t>egias que más convengan para lograr beneficios.</w:t>
            </w:r>
          </w:p>
        </w:tc>
      </w:tr>
    </w:tbl>
    <w:p w:rsidR="00F8510B" w:rsidRDefault="00F8510B">
      <w:pPr>
        <w:rPr>
          <w:rFonts w:ascii="Arial" w:hAnsi="Arial" w:cs="Arial"/>
          <w:b/>
          <w:sz w:val="14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  <w:sectPr w:rsidR="00F8510B">
          <w:footerReference w:type="default" r:id="rId9"/>
          <w:pgSz w:w="12240" w:h="15840" w:code="1"/>
          <w:pgMar w:top="719" w:right="1134" w:bottom="1134" w:left="1701" w:header="720" w:footer="720" w:gutter="0"/>
          <w:cols w:space="720"/>
          <w:docGrid w:linePitch="360"/>
        </w:sect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SITUACIONES DE APRENDIZAJE </w:t>
      </w:r>
      <w:r>
        <w:rPr>
          <w:rFonts w:ascii="Arial" w:hAnsi="Arial" w:cs="Arial"/>
          <w:sz w:val="22"/>
          <w:szCs w:val="22"/>
        </w:rPr>
        <w:t>(e</w:t>
      </w:r>
      <w:r w:rsidRPr="00B445CC">
        <w:rPr>
          <w:rFonts w:ascii="Arial" w:hAnsi="Arial" w:cs="Arial"/>
          <w:sz w:val="22"/>
          <w:szCs w:val="22"/>
        </w:rPr>
        <w:t>n este segmento habrá tantas situaciones como propósitos específicos se hayan definido</w:t>
      </w:r>
      <w:r>
        <w:rPr>
          <w:rFonts w:ascii="Arial" w:hAnsi="Arial" w:cs="Arial"/>
          <w:sz w:val="22"/>
          <w:szCs w:val="22"/>
        </w:rPr>
        <w:t>)</w:t>
      </w:r>
      <w:r w:rsidRPr="00B445CC">
        <w:rPr>
          <w:rFonts w:ascii="Arial" w:hAnsi="Arial" w:cs="Arial"/>
          <w:sz w:val="22"/>
          <w:szCs w:val="22"/>
        </w:rPr>
        <w:t>.</w:t>
      </w: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tbl>
      <w:tblPr>
        <w:tblW w:w="13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561"/>
        <w:gridCol w:w="3701"/>
        <w:gridCol w:w="3409"/>
        <w:gridCol w:w="3118"/>
      </w:tblGrid>
      <w:tr w:rsidR="00F8510B" w:rsidRPr="001E7A6E" w:rsidTr="00F8510B">
        <w:trPr>
          <w:cantSplit/>
          <w:tblHeader/>
        </w:trPr>
        <w:tc>
          <w:tcPr>
            <w:tcW w:w="13594" w:type="dxa"/>
            <w:gridSpan w:val="5"/>
          </w:tcPr>
          <w:p w:rsidR="003F3AB4" w:rsidRPr="00950131" w:rsidRDefault="00F8510B" w:rsidP="003F3AB4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2"/>
              </w:rPr>
            </w:pPr>
            <w:r>
              <w:t xml:space="preserve">Propósito: </w:t>
            </w:r>
            <w:r w:rsidR="003F3AB4" w:rsidRPr="00950131">
              <w:rPr>
                <w:rFonts w:ascii="Arial" w:hAnsi="Arial" w:cs="Arial"/>
                <w:sz w:val="20"/>
                <w:szCs w:val="22"/>
              </w:rPr>
              <w:t>El alumno comprenderá el comportamiento del consumidor y los factores que determinan su decisión de compra.</w:t>
            </w:r>
          </w:p>
          <w:p w:rsidR="00F8510B" w:rsidRPr="00C823CB" w:rsidRDefault="00F8510B" w:rsidP="003F3AB4">
            <w:pPr>
              <w:pStyle w:val="Ttulo1"/>
            </w:pPr>
          </w:p>
        </w:tc>
      </w:tr>
      <w:tr w:rsidR="00F8510B" w:rsidRPr="001E7A6E" w:rsidTr="00F8510B">
        <w:trPr>
          <w:cantSplit/>
          <w:tblHeader/>
        </w:trPr>
        <w:tc>
          <w:tcPr>
            <w:tcW w:w="13594" w:type="dxa"/>
            <w:gridSpan w:val="5"/>
          </w:tcPr>
          <w:p w:rsidR="00F8510B" w:rsidRPr="00C823CB" w:rsidRDefault="00F8510B" w:rsidP="00F8510B">
            <w:pPr>
              <w:pStyle w:val="Ttulo1"/>
              <w:spacing w:before="120" w:after="120"/>
              <w:rPr>
                <w:b w:val="0"/>
              </w:rPr>
            </w:pPr>
            <w:r>
              <w:t xml:space="preserve">Situación concreta: </w:t>
            </w:r>
          </w:p>
        </w:tc>
      </w:tr>
      <w:tr w:rsidR="00F8510B" w:rsidTr="00F8510B">
        <w:trPr>
          <w:cantSplit/>
          <w:trHeight w:val="450"/>
          <w:tblHeader/>
        </w:trPr>
        <w:tc>
          <w:tcPr>
            <w:tcW w:w="2805" w:type="dxa"/>
            <w:vMerge w:val="restart"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Conocimientos y habilidades</w:t>
            </w:r>
          </w:p>
          <w:p w:rsidR="00F8510B" w:rsidRPr="00C823CB" w:rsidRDefault="00F8510B" w:rsidP="00F8510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que debe adquirir o desarrollar el alumno para alcanzar el  propósito específico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F8510B" w:rsidRPr="00C551D2" w:rsidRDefault="00F8510B" w:rsidP="00F8510B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C551D2">
              <w:rPr>
                <w:rFonts w:ascii="Arial" w:hAnsi="Arial"/>
                <w:sz w:val="18"/>
                <w:szCs w:val="18"/>
              </w:rPr>
              <w:t>Sesión</w:t>
            </w:r>
          </w:p>
        </w:tc>
        <w:tc>
          <w:tcPr>
            <w:tcW w:w="7110" w:type="dxa"/>
            <w:gridSpan w:val="2"/>
            <w:vAlign w:val="center"/>
          </w:tcPr>
          <w:p w:rsidR="00F8510B" w:rsidRPr="004F0BA8" w:rsidRDefault="00F8510B" w:rsidP="00F851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Actividades</w:t>
            </w:r>
          </w:p>
          <w:p w:rsidR="00F8510B" w:rsidRDefault="00F8510B" w:rsidP="00F8510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F0BA8">
              <w:rPr>
                <w:rFonts w:ascii="Arial" w:hAnsi="Arial"/>
                <w:sz w:val="16"/>
                <w:szCs w:val="16"/>
              </w:rPr>
              <w:t>¿Cuáles actividades globales harán posible el aprendizaje?</w:t>
            </w:r>
          </w:p>
          <w:p w:rsidR="00F8510B" w:rsidRPr="004F0BA8" w:rsidRDefault="00F8510B" w:rsidP="00F8510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I: Individual, P: Parejas, E: Equipo, G: Grupo</w:t>
            </w:r>
          </w:p>
        </w:tc>
        <w:tc>
          <w:tcPr>
            <w:tcW w:w="3118" w:type="dxa"/>
            <w:vMerge w:val="restart"/>
            <w:vAlign w:val="center"/>
          </w:tcPr>
          <w:p w:rsidR="00F8510B" w:rsidRPr="004F0BA8" w:rsidRDefault="00F8510B" w:rsidP="00F851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Productos e indicadores de evaluación</w:t>
            </w:r>
          </w:p>
          <w:p w:rsidR="00F8510B" w:rsidRDefault="00F8510B" w:rsidP="00F851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¿Cuáles indicadores puedes observar en el desempeño del estudiante para suponer que el propósito fue alcanzado?</w:t>
            </w:r>
          </w:p>
        </w:tc>
      </w:tr>
      <w:tr w:rsidR="00F8510B" w:rsidTr="00F8510B">
        <w:trPr>
          <w:cantSplit/>
          <w:trHeight w:val="376"/>
          <w:tblHeader/>
        </w:trPr>
        <w:tc>
          <w:tcPr>
            <w:tcW w:w="2805" w:type="dxa"/>
            <w:vMerge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1" w:type="dxa"/>
            <w:vMerge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01" w:type="dxa"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TBCD</w:t>
            </w:r>
          </w:p>
        </w:tc>
        <w:tc>
          <w:tcPr>
            <w:tcW w:w="3409" w:type="dxa"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TIE</w:t>
            </w:r>
          </w:p>
        </w:tc>
        <w:tc>
          <w:tcPr>
            <w:tcW w:w="3118" w:type="dxa"/>
            <w:vMerge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8510B" w:rsidRPr="00A51E23" w:rsidTr="00F8510B">
        <w:trPr>
          <w:trHeight w:val="1145"/>
        </w:trPr>
        <w:tc>
          <w:tcPr>
            <w:tcW w:w="2805" w:type="dxa"/>
            <w:vMerge w:val="restart"/>
          </w:tcPr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8510B" w:rsidRPr="003C0B65" w:rsidRDefault="003F3AB4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Teoría del Comportamiento del Consumidor</w:t>
            </w:r>
            <w:r w:rsidR="00F8510B" w:rsidRPr="003C0B6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Enfoque Cardinal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Enfoque Ordinal</w:t>
            </w:r>
          </w:p>
          <w:p w:rsidR="003F3AB4" w:rsidRDefault="003F3AB4" w:rsidP="003F3AB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Teoría de la Demanda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Función de Demanda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Determinantes de la demanda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Cambios en la demanda y en la cantidad demandada</w:t>
            </w:r>
          </w:p>
          <w:p w:rsidR="003F3AB4" w:rsidRDefault="003F3AB4" w:rsidP="003F3AB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Elasticidad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Elasticidad precio de la demanda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Elasticidad cruzada de la demanda</w:t>
            </w:r>
          </w:p>
          <w:p w:rsidR="003F3AB4" w:rsidRDefault="003F3AB4" w:rsidP="00F8510B">
            <w:p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Elasticidad ingreso de la demanda</w:t>
            </w:r>
          </w:p>
          <w:p w:rsidR="00F8510B" w:rsidRPr="003C0B65" w:rsidRDefault="00F8510B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15F18" w:rsidRDefault="00315F18" w:rsidP="00F851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8510B" w:rsidRPr="00A51E23" w:rsidRDefault="00F8510B" w:rsidP="003C5286">
            <w:pPr>
              <w:ind w:left="36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A51E23" w:rsidRDefault="00F8510B" w:rsidP="00F8510B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  <w:r w:rsidRPr="00A51E23">
              <w:rPr>
                <w:rFonts w:ascii="Arial" w:hAnsi="Arial"/>
                <w:sz w:val="20"/>
                <w:szCs w:val="20"/>
                <w:lang w:val="es-MX"/>
              </w:rPr>
              <w:lastRenderedPageBreak/>
              <w:t>4</w:t>
            </w:r>
          </w:p>
        </w:tc>
        <w:tc>
          <w:tcPr>
            <w:tcW w:w="3701" w:type="dxa"/>
          </w:tcPr>
          <w:p w:rsidR="00F8510B" w:rsidRPr="001C2763" w:rsidRDefault="00F8510B" w:rsidP="00F8510B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1C2763">
              <w:rPr>
                <w:rFonts w:ascii="Arial" w:hAnsi="Arial" w:cs="Arial"/>
                <w:sz w:val="18"/>
                <w:szCs w:val="20"/>
              </w:rPr>
              <w:t>Exposicion magisterial  , discusión grupal, trabajos en equipo, resolución de problemas.</w:t>
            </w:r>
          </w:p>
        </w:tc>
        <w:tc>
          <w:tcPr>
            <w:tcW w:w="3409" w:type="dxa"/>
          </w:tcPr>
          <w:p w:rsidR="00F8510B" w:rsidRPr="00383379" w:rsidRDefault="00F8510B" w:rsidP="00F851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3379">
              <w:rPr>
                <w:rFonts w:ascii="Arial" w:hAnsi="Arial" w:cs="Arial"/>
                <w:sz w:val="20"/>
                <w:szCs w:val="20"/>
              </w:rPr>
              <w:t>Lecturas de: libros, revistas, etc., investigación en internet</w:t>
            </w:r>
          </w:p>
        </w:tc>
        <w:tc>
          <w:tcPr>
            <w:tcW w:w="3118" w:type="dxa"/>
          </w:tcPr>
          <w:p w:rsidR="00F8510B" w:rsidRPr="00A51E23" w:rsidRDefault="00F8510B" w:rsidP="00F851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510B" w:rsidRPr="00A51E23" w:rsidTr="00F8510B">
        <w:trPr>
          <w:trHeight w:val="1145"/>
        </w:trPr>
        <w:tc>
          <w:tcPr>
            <w:tcW w:w="2805" w:type="dxa"/>
            <w:vMerge/>
          </w:tcPr>
          <w:p w:rsidR="00F8510B" w:rsidRPr="00A51E23" w:rsidRDefault="00F8510B" w:rsidP="00F8510B">
            <w:pPr>
              <w:ind w:left="-12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A51E23" w:rsidRDefault="00F8510B" w:rsidP="00F8510B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4731A6" w:rsidRPr="001C2763" w:rsidRDefault="004731A6" w:rsidP="004731A6">
            <w:pPr>
              <w:rPr>
                <w:rFonts w:ascii="Arial" w:hAnsi="Arial"/>
                <w:sz w:val="18"/>
                <w:szCs w:val="16"/>
              </w:rPr>
            </w:pP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Exposición magisterial de las funciones de utilidad total y marginal en el enfoque cardinal.</w:t>
            </w: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15F18" w:rsidRPr="001C2763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Exposición magisterial de los supuestos del enfoque ordinal.</w:t>
            </w:r>
          </w:p>
          <w:p w:rsidR="00315F18" w:rsidRDefault="00315F18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Exposición magisterial de las curvas de indiferencia y el equilibrio del consumidor.</w:t>
            </w: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Discusión grupal de los casos especiales de curvas de indiferencia. Exposición individual de ejemplos.</w:t>
            </w: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Exposición magisterial de la derivación de la curva de demanda;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calculo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de la función de demanda.</w:t>
            </w: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Discusión grupal de los determinantes de la demanda. </w:t>
            </w: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Exposición magisterial del concepto de elasticidad precio de la demanda; calculo e interpretación de la elasticidad.</w:t>
            </w: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F3AB4" w:rsidRDefault="003F3AB4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Discusión grupal de los factores que influyen en la elasticidad; </w:t>
            </w:r>
            <w:r w:rsidR="003C5286">
              <w:rPr>
                <w:rFonts w:ascii="Arial" w:hAnsi="Arial"/>
                <w:sz w:val="18"/>
                <w:szCs w:val="16"/>
              </w:rPr>
              <w:t>puesta en común de ejemplos.</w:t>
            </w:r>
          </w:p>
          <w:p w:rsidR="003C5286" w:rsidRDefault="003C5286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C5286" w:rsidRPr="001C2763" w:rsidRDefault="003C5286" w:rsidP="00315F18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lastRenderedPageBreak/>
              <w:t>Exposición magisterial de la elasticidad cruzada e ingreso de la demanda; calculo e interpretación de los resultados.</w:t>
            </w:r>
          </w:p>
          <w:p w:rsidR="00315F18" w:rsidRPr="001C2763" w:rsidRDefault="00315F18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15F18" w:rsidRPr="001C2763" w:rsidRDefault="00315F18" w:rsidP="00315F18">
            <w:pPr>
              <w:rPr>
                <w:rFonts w:ascii="Arial" w:hAnsi="Arial"/>
                <w:sz w:val="18"/>
                <w:szCs w:val="16"/>
              </w:rPr>
            </w:pPr>
          </w:p>
          <w:p w:rsidR="00315F18" w:rsidRPr="001C2763" w:rsidRDefault="00315F18" w:rsidP="00315F1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  <w:p w:rsidR="008323AF" w:rsidRPr="001C2763" w:rsidRDefault="008323AF" w:rsidP="003C528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9" w:type="dxa"/>
          </w:tcPr>
          <w:p w:rsidR="008323AF" w:rsidRPr="00566902" w:rsidRDefault="008323AF" w:rsidP="008323AF">
            <w:pPr>
              <w:spacing w:after="120"/>
              <w:rPr>
                <w:rFonts w:ascii="Arial" w:hAnsi="Arial"/>
                <w:sz w:val="18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Lectura del Capítulo 3 del libro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Microeconomía </w:t>
            </w:r>
            <w:r>
              <w:rPr>
                <w:rFonts w:ascii="Arial" w:hAnsi="Arial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Pyndick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y Daniel Rubinfeld.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Investigación de los casos especiales de curvas de indiferencia.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del caso “Textiles Tapatíos”; por equipos de máximos tres integrantes; presentación del reporte de conclusiones, incluyendo gráficas y procedimientos.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 los cuestionarios y ejercicios del tema en al curso en línea.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3C5286" w:rsidRDefault="003C528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Lectura del capítulo 4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(Oferta y  Demanda) </w:t>
            </w:r>
            <w:r>
              <w:rPr>
                <w:rFonts w:ascii="Arial" w:hAnsi="Arial"/>
                <w:sz w:val="16"/>
                <w:szCs w:val="16"/>
              </w:rPr>
              <w:t xml:space="preserve">del libro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Microeconomía </w:t>
            </w:r>
            <w:r>
              <w:rPr>
                <w:rFonts w:ascii="Arial" w:hAnsi="Arial"/>
                <w:sz w:val="16"/>
                <w:szCs w:val="16"/>
              </w:rPr>
              <w:t xml:space="preserve">de Michael Parkin. 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Investigación del efecto ingreso y sustitución en el cambio del precio.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Investigación de los determinantes de la demanda.</w:t>
            </w:r>
          </w:p>
          <w:p w:rsidR="00B36D26" w:rsidRDefault="00B36D26" w:rsidP="00B36D26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 los cuestionarios y ejercicios del tema en al curso en línea.</w:t>
            </w:r>
          </w:p>
          <w:p w:rsidR="003C5286" w:rsidRDefault="003C5286" w:rsidP="003C528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Lectura del capítulo 5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(La Elasticidad) </w:t>
            </w:r>
            <w:r>
              <w:rPr>
                <w:rFonts w:ascii="Arial" w:hAnsi="Arial"/>
                <w:sz w:val="16"/>
                <w:szCs w:val="16"/>
              </w:rPr>
              <w:t xml:space="preserve">del libro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Microeconomía </w:t>
            </w:r>
            <w:r>
              <w:rPr>
                <w:rFonts w:ascii="Arial" w:hAnsi="Arial"/>
                <w:sz w:val="16"/>
                <w:szCs w:val="16"/>
              </w:rPr>
              <w:t>de Michael Parkin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80-95). 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Investigación de los factores que determinan la elasticidad.</w:t>
            </w:r>
          </w:p>
          <w:p w:rsidR="00B36D26" w:rsidRDefault="00B36D26" w:rsidP="00B36D26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Resolución de ejercicios para calcular e interpretar las diferentes elasticidades. </w:t>
            </w:r>
          </w:p>
          <w:p w:rsidR="00B36D26" w:rsidRDefault="00B36D26" w:rsidP="00B36D26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del caso “Fina Piel”, por equipos de máximos tres integrantes; presentación del reporte de conclusiones, incluyendo gráficas y procedimientos.</w:t>
            </w:r>
          </w:p>
          <w:p w:rsidR="00B36D26" w:rsidRDefault="00B36D26" w:rsidP="003C5286">
            <w:pPr>
              <w:rPr>
                <w:rFonts w:ascii="Arial" w:hAnsi="Arial"/>
                <w:sz w:val="16"/>
                <w:szCs w:val="16"/>
              </w:rPr>
            </w:pPr>
          </w:p>
          <w:p w:rsidR="00F8510B" w:rsidRPr="00566902" w:rsidRDefault="00F8510B" w:rsidP="008323AF">
            <w:pPr>
              <w:spacing w:after="120"/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Manejo de los conceptos básicos en el salón de clases, así como en las preguntas  conceptuales incluidas en las tareas.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 los ejercicios y cuestionarios del curso en línea.</w:t>
            </w:r>
          </w:p>
          <w:p w:rsidR="00B36D26" w:rsidRDefault="00B36D26" w:rsidP="00B36D26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 del reporte del caso, considerando la presentación (reporte ejecutivo) y las conclusiones y recomendaciones del mismo. El informe del caso debe  contener una introducción, presentación de gráficas y cálculos y conclusiones/recomendaciones del mismo.</w:t>
            </w:r>
          </w:p>
          <w:p w:rsidR="00B36D26" w:rsidRDefault="00B36D26" w:rsidP="00B36D26">
            <w:pPr>
              <w:rPr>
                <w:rFonts w:ascii="Arial" w:hAnsi="Arial"/>
                <w:sz w:val="16"/>
                <w:szCs w:val="16"/>
              </w:rPr>
            </w:pPr>
          </w:p>
          <w:p w:rsidR="00F8510B" w:rsidRPr="00566902" w:rsidRDefault="00B36D26" w:rsidP="00B36D2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Revisión en clase de los ejercicios que se hayan resuelto durante las sesiones.</w:t>
            </w:r>
          </w:p>
        </w:tc>
      </w:tr>
      <w:tr w:rsidR="00F8510B" w:rsidRPr="00A51E23" w:rsidTr="00F8510B">
        <w:trPr>
          <w:trHeight w:val="1145"/>
        </w:trPr>
        <w:tc>
          <w:tcPr>
            <w:tcW w:w="2805" w:type="dxa"/>
            <w:vMerge/>
          </w:tcPr>
          <w:p w:rsidR="00F8510B" w:rsidRPr="00A51E23" w:rsidRDefault="00F8510B" w:rsidP="00F8510B">
            <w:pPr>
              <w:ind w:left="-12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A51E23" w:rsidRDefault="00F8510B" w:rsidP="00F8510B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F8510B" w:rsidRPr="00383379" w:rsidRDefault="00F8510B" w:rsidP="00F851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:rsidR="00F8510B" w:rsidRPr="00383379" w:rsidRDefault="00F8510B" w:rsidP="00F851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510B" w:rsidRPr="00A51E23" w:rsidRDefault="00F8510B" w:rsidP="00F8510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510B" w:rsidRPr="00A51E23" w:rsidTr="00F8510B">
        <w:trPr>
          <w:trHeight w:val="1145"/>
        </w:trPr>
        <w:tc>
          <w:tcPr>
            <w:tcW w:w="2805" w:type="dxa"/>
            <w:vMerge/>
          </w:tcPr>
          <w:p w:rsidR="00F8510B" w:rsidRPr="00A51E23" w:rsidRDefault="00F8510B" w:rsidP="00F8510B">
            <w:pPr>
              <w:ind w:left="-12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A51E23" w:rsidRDefault="00F8510B" w:rsidP="00F8510B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F8510B" w:rsidRPr="00383379" w:rsidRDefault="00F8510B" w:rsidP="00F851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:rsidR="00F8510B" w:rsidRPr="00383379" w:rsidRDefault="00F8510B" w:rsidP="00F851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510B" w:rsidRPr="00A51E23" w:rsidRDefault="00F8510B" w:rsidP="00F8510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Pr="00C255E8" w:rsidRDefault="00F8510B">
      <w:pPr>
        <w:rPr>
          <w:rFonts w:ascii="Arial" w:hAnsi="Arial" w:cs="Arial"/>
          <w:b/>
          <w:sz w:val="22"/>
          <w:szCs w:val="22"/>
        </w:rPr>
      </w:pPr>
    </w:p>
    <w:tbl>
      <w:tblPr>
        <w:tblW w:w="13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561"/>
        <w:gridCol w:w="3701"/>
        <w:gridCol w:w="3409"/>
        <w:gridCol w:w="3118"/>
      </w:tblGrid>
      <w:tr w:rsidR="00F8510B" w:rsidRPr="001E7A6E" w:rsidTr="00F8510B">
        <w:trPr>
          <w:cantSplit/>
          <w:tblHeader/>
        </w:trPr>
        <w:tc>
          <w:tcPr>
            <w:tcW w:w="13594" w:type="dxa"/>
            <w:gridSpan w:val="5"/>
          </w:tcPr>
          <w:p w:rsidR="00F8510B" w:rsidRDefault="00F8510B" w:rsidP="00F8510B">
            <w:pPr>
              <w:pStyle w:val="Ttulo1"/>
            </w:pPr>
            <w:r>
              <w:lastRenderedPageBreak/>
              <w:t>Propósito:</w:t>
            </w:r>
          </w:p>
          <w:p w:rsidR="00597291" w:rsidRPr="00597291" w:rsidRDefault="00597291" w:rsidP="00597291">
            <w:pPr>
              <w:rPr>
                <w:rFonts w:ascii="Arial" w:hAnsi="Arial" w:cs="Arial"/>
                <w:sz w:val="20"/>
                <w:szCs w:val="22"/>
              </w:rPr>
            </w:pPr>
            <w:r w:rsidRPr="00597291">
              <w:rPr>
                <w:rFonts w:ascii="Arial" w:hAnsi="Arial" w:cs="Arial"/>
                <w:sz w:val="20"/>
                <w:szCs w:val="22"/>
              </w:rPr>
              <w:t>El alumno conocerá los factores productivos que intervienen en el proceso de producción en la empresa, comprenderá su funcionamiento  y calculará los costos para explicar el nivel óptimo de producción que maximice la ganancia de la empresa.</w:t>
            </w:r>
          </w:p>
          <w:p w:rsidR="00F8510B" w:rsidRPr="00C823CB" w:rsidRDefault="00F8510B" w:rsidP="003C0B65"/>
        </w:tc>
      </w:tr>
      <w:tr w:rsidR="00F8510B" w:rsidRPr="001E7A6E" w:rsidTr="00F8510B">
        <w:trPr>
          <w:cantSplit/>
          <w:tblHeader/>
        </w:trPr>
        <w:tc>
          <w:tcPr>
            <w:tcW w:w="13594" w:type="dxa"/>
            <w:gridSpan w:val="5"/>
          </w:tcPr>
          <w:p w:rsidR="00F8510B" w:rsidRPr="00C823CB" w:rsidRDefault="00F8510B" w:rsidP="00F8510B">
            <w:pPr>
              <w:pStyle w:val="Ttulo1"/>
              <w:spacing w:before="120" w:after="120"/>
              <w:rPr>
                <w:b w:val="0"/>
              </w:rPr>
            </w:pPr>
            <w:r>
              <w:t xml:space="preserve">Situación concreta: </w:t>
            </w:r>
          </w:p>
        </w:tc>
      </w:tr>
      <w:tr w:rsidR="00F8510B" w:rsidTr="00F8510B">
        <w:trPr>
          <w:cantSplit/>
          <w:trHeight w:val="450"/>
          <w:tblHeader/>
        </w:trPr>
        <w:tc>
          <w:tcPr>
            <w:tcW w:w="2805" w:type="dxa"/>
            <w:vMerge w:val="restart"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Conocimientos y habilidades</w:t>
            </w:r>
          </w:p>
          <w:p w:rsidR="00F8510B" w:rsidRPr="00C823CB" w:rsidRDefault="00F8510B" w:rsidP="00F8510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que debe adquirir o desarrollar el alumno para alcanzar el  propósito específico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F8510B" w:rsidRPr="00C551D2" w:rsidRDefault="00F8510B" w:rsidP="00F8510B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C551D2">
              <w:rPr>
                <w:rFonts w:ascii="Arial" w:hAnsi="Arial"/>
                <w:sz w:val="18"/>
                <w:szCs w:val="18"/>
              </w:rPr>
              <w:t>Sesión</w:t>
            </w:r>
          </w:p>
        </w:tc>
        <w:tc>
          <w:tcPr>
            <w:tcW w:w="7110" w:type="dxa"/>
            <w:gridSpan w:val="2"/>
            <w:vAlign w:val="center"/>
          </w:tcPr>
          <w:p w:rsidR="00F8510B" w:rsidRPr="004F0BA8" w:rsidRDefault="00F8510B" w:rsidP="00F851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Actividades</w:t>
            </w:r>
          </w:p>
          <w:p w:rsidR="00F8510B" w:rsidRDefault="00F8510B" w:rsidP="00F8510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F0BA8">
              <w:rPr>
                <w:rFonts w:ascii="Arial" w:hAnsi="Arial"/>
                <w:sz w:val="16"/>
                <w:szCs w:val="16"/>
              </w:rPr>
              <w:t>¿Cuáles actividades globales harán posible el aprendizaje?</w:t>
            </w:r>
          </w:p>
          <w:p w:rsidR="00F8510B" w:rsidRPr="004F0BA8" w:rsidRDefault="00F8510B" w:rsidP="00F8510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I: Individual, P: Parejas, E: Equipo, G: Grupo</w:t>
            </w:r>
          </w:p>
        </w:tc>
        <w:tc>
          <w:tcPr>
            <w:tcW w:w="3118" w:type="dxa"/>
            <w:vMerge w:val="restart"/>
            <w:vAlign w:val="center"/>
          </w:tcPr>
          <w:p w:rsidR="00F8510B" w:rsidRPr="004F0BA8" w:rsidRDefault="00F8510B" w:rsidP="00F851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Productos e indicadores de evaluación</w:t>
            </w:r>
          </w:p>
          <w:p w:rsidR="00F8510B" w:rsidRDefault="00F8510B" w:rsidP="00F851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¿Cuáles indicadores puedes observar en el desempeño del estudiante para suponer que el propósito fue alcanzado?</w:t>
            </w:r>
          </w:p>
        </w:tc>
      </w:tr>
      <w:tr w:rsidR="00F8510B" w:rsidTr="00F8510B">
        <w:trPr>
          <w:cantSplit/>
          <w:trHeight w:val="376"/>
          <w:tblHeader/>
        </w:trPr>
        <w:tc>
          <w:tcPr>
            <w:tcW w:w="2805" w:type="dxa"/>
            <w:vMerge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1" w:type="dxa"/>
            <w:vMerge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01" w:type="dxa"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TBCD</w:t>
            </w:r>
          </w:p>
        </w:tc>
        <w:tc>
          <w:tcPr>
            <w:tcW w:w="3409" w:type="dxa"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TIE</w:t>
            </w:r>
          </w:p>
        </w:tc>
        <w:tc>
          <w:tcPr>
            <w:tcW w:w="3118" w:type="dxa"/>
            <w:vMerge/>
            <w:vAlign w:val="center"/>
          </w:tcPr>
          <w:p w:rsidR="00F8510B" w:rsidRDefault="00F8510B" w:rsidP="00F8510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8510B" w:rsidRPr="003C0B65" w:rsidTr="00F8510B">
        <w:trPr>
          <w:trHeight w:val="1145"/>
        </w:trPr>
        <w:tc>
          <w:tcPr>
            <w:tcW w:w="2805" w:type="dxa"/>
            <w:vMerge w:val="restart"/>
          </w:tcPr>
          <w:p w:rsidR="005D59AB" w:rsidRDefault="00597291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Teoría de la Producción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Factores de producción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Plazos de producción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Función de producción de corto plazo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Etapas de producción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Producción de largo plazo</w:t>
            </w:r>
          </w:p>
          <w:p w:rsidR="003C0B65" w:rsidRPr="001C2763" w:rsidRDefault="00597291" w:rsidP="00597291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Teoría de los Costos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Clasificación de los costos: explícitos e implícitos; fijos y variables; costos de oportunidad.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Funciones de costos de corto plazo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Punto de cierre y punto de equilibrio</w:t>
            </w:r>
          </w:p>
          <w:p w:rsidR="00597291" w:rsidRDefault="00597291" w:rsidP="00FC60AF">
            <w:pPr>
              <w:ind w:left="318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Costos de largo plazo</w:t>
            </w: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315F18" w:rsidRPr="001C2763" w:rsidRDefault="00315F18" w:rsidP="00FC60AF">
            <w:pPr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F8510B" w:rsidRPr="001C2763" w:rsidRDefault="00F8510B" w:rsidP="00F8510B">
            <w:pPr>
              <w:ind w:left="-12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3C0B65" w:rsidRDefault="00F8510B" w:rsidP="00F8510B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Exposición magisterial sobre las decisiones de producción en el corto y en el largo plazo. Análisis de la adecuada contratación de factores productivos según criterios de eficiencia productiva. 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Resolución de ejercicios en clase y discusión grupal de resultados. 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Exposición magisterial  sobre los diferentes tipos de costos en los que incurre la empresa. </w:t>
            </w:r>
          </w:p>
          <w:p w:rsidR="00597291" w:rsidRDefault="00597291" w:rsidP="0059729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Exposición magisterial sobre el cálculo de los costos y la representación gráfica de los mismos. </w:t>
            </w:r>
          </w:p>
          <w:p w:rsidR="00597291" w:rsidRDefault="00597291" w:rsidP="0059729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Discusión grupal sobre la forma y características de las funciones de costos. </w:t>
            </w:r>
          </w:p>
          <w:p w:rsidR="00597291" w:rsidRDefault="00597291" w:rsidP="0059729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Resolución de ejercicios que consisten en calcular, representar gráficamente y determinar el punto de equilibrio de la empresa en relación a los costos de producción. 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Discusión grupal sobre la diferencia entre las funciones de costos de corto y de largo plazo.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CF608A" w:rsidRPr="001C2763" w:rsidRDefault="00CF608A" w:rsidP="00A5178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Lectura del </w:t>
            </w:r>
            <w:r w:rsidRPr="001526A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capítulo 6 </w:t>
            </w:r>
            <w:r>
              <w:rPr>
                <w:rFonts w:ascii="Arial" w:hAnsi="Arial"/>
                <w:b/>
                <w:sz w:val="16"/>
                <w:szCs w:val="16"/>
              </w:rPr>
              <w:t>(La producción)</w:t>
            </w:r>
            <w:r>
              <w:rPr>
                <w:rFonts w:ascii="Arial" w:hAnsi="Arial"/>
                <w:sz w:val="16"/>
                <w:szCs w:val="16"/>
              </w:rPr>
              <w:t xml:space="preserve"> del libro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Microeconomía </w:t>
            </w:r>
            <w:r>
              <w:rPr>
                <w:rFonts w:ascii="Arial" w:hAnsi="Arial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Pyndick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y Daniel Rubinfeld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154-170).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 los ejercicios correspondientes a este tema.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del caso “Fina Piel”, por equipos de máximos tres integrantes; presentación del reporte de conclusiones, incluyendo gráficas y procedimientos.</w:t>
            </w:r>
          </w:p>
          <w:p w:rsidR="00597291" w:rsidRDefault="00597291" w:rsidP="0059729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Lectura del </w:t>
            </w:r>
            <w:r w:rsidRPr="001526A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capítulo 7 </w:t>
            </w:r>
            <w:r>
              <w:rPr>
                <w:rFonts w:ascii="Arial" w:hAnsi="Arial"/>
                <w:b/>
                <w:sz w:val="16"/>
                <w:szCs w:val="16"/>
              </w:rPr>
              <w:t>(El coste de  producción)</w:t>
            </w:r>
            <w:r>
              <w:rPr>
                <w:rFonts w:ascii="Arial" w:hAnsi="Arial"/>
                <w:sz w:val="16"/>
                <w:szCs w:val="16"/>
              </w:rPr>
              <w:t xml:space="preserve"> del libro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Microeconomía </w:t>
            </w:r>
            <w:r>
              <w:rPr>
                <w:rFonts w:ascii="Arial" w:hAnsi="Arial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Pyndick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y Daniel Rubinfeld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178-205).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 los ejercicios correspondientes para comprender  los costos de la empresa y encontrar los puntos de equilibrio.</w:t>
            </w: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</w:p>
          <w:p w:rsidR="00597291" w:rsidRDefault="00597291" w:rsidP="0059729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Resolución del caso “Joyería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D’Maru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”, por equipos de máximos tres integrantes; presentación del reporte de conclusiones, incluyendo gráficas y procedimientos.</w:t>
            </w:r>
          </w:p>
          <w:p w:rsidR="00597291" w:rsidRPr="001C2763" w:rsidRDefault="00597291" w:rsidP="00F851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F3CB9" w:rsidRDefault="008F3CB9" w:rsidP="008F3CB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 del reporte del caso, considerando la presentación (reporte ejecutivo) y las conclusiones y recomendaciones del mismo. El informe del caso debe  contener una introducción, presentación de gráficas y cálculos y conclusiones y recomendaciones del mismo.</w:t>
            </w:r>
          </w:p>
          <w:p w:rsidR="008F3CB9" w:rsidRDefault="008F3CB9" w:rsidP="008F3CB9">
            <w:pPr>
              <w:rPr>
                <w:rFonts w:ascii="Arial" w:hAnsi="Arial"/>
                <w:sz w:val="16"/>
                <w:szCs w:val="16"/>
              </w:rPr>
            </w:pPr>
          </w:p>
          <w:p w:rsidR="008F3CB9" w:rsidRDefault="008F3CB9" w:rsidP="008F3CB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 en clase de los ejercicios que se hayan resuelto durante la sesión.</w:t>
            </w:r>
          </w:p>
          <w:p w:rsidR="008F3CB9" w:rsidRDefault="008F3CB9" w:rsidP="008F3CB9">
            <w:pPr>
              <w:rPr>
                <w:rFonts w:ascii="Arial" w:hAnsi="Arial"/>
                <w:sz w:val="16"/>
                <w:szCs w:val="16"/>
              </w:rPr>
            </w:pPr>
          </w:p>
          <w:p w:rsidR="008F3CB9" w:rsidRDefault="008F3CB9" w:rsidP="008F3CB9">
            <w:pPr>
              <w:rPr>
                <w:rFonts w:ascii="Arial" w:hAnsi="Arial"/>
                <w:sz w:val="16"/>
                <w:szCs w:val="16"/>
              </w:rPr>
            </w:pPr>
          </w:p>
          <w:p w:rsidR="008F3CB9" w:rsidRDefault="008F3CB9" w:rsidP="008F3CB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Resolución de los ejercicios y cuestionarios del curso en línea.</w:t>
            </w:r>
          </w:p>
          <w:p w:rsidR="00F8510B" w:rsidRPr="001C2763" w:rsidRDefault="00F8510B" w:rsidP="00F85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0B" w:rsidRPr="003C0B65" w:rsidTr="00F8510B">
        <w:trPr>
          <w:trHeight w:val="1145"/>
        </w:trPr>
        <w:tc>
          <w:tcPr>
            <w:tcW w:w="2805" w:type="dxa"/>
            <w:vMerge/>
          </w:tcPr>
          <w:p w:rsidR="00F8510B" w:rsidRPr="003C0B65" w:rsidRDefault="00F8510B" w:rsidP="00F8510B">
            <w:pPr>
              <w:ind w:left="-12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3C0B65" w:rsidRDefault="00F8510B" w:rsidP="00F8510B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5B3EFF" w:rsidRDefault="005B3EFF" w:rsidP="00A264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264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264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264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264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264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Pr="001C2763" w:rsidRDefault="00EE3E6E" w:rsidP="00A264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:rsidR="00A26446" w:rsidRPr="001C2763" w:rsidRDefault="00A26446" w:rsidP="00F8510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26446" w:rsidRPr="001C2763" w:rsidRDefault="00A26446" w:rsidP="00A264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0B" w:rsidRPr="003C0B65" w:rsidTr="00F8510B">
        <w:trPr>
          <w:trHeight w:val="1145"/>
        </w:trPr>
        <w:tc>
          <w:tcPr>
            <w:tcW w:w="2805" w:type="dxa"/>
            <w:vMerge/>
          </w:tcPr>
          <w:p w:rsidR="00F8510B" w:rsidRPr="003C0B65" w:rsidRDefault="00F8510B" w:rsidP="00F8510B">
            <w:pPr>
              <w:ind w:left="-12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3C0B65" w:rsidRDefault="00F8510B" w:rsidP="00F8510B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315F18" w:rsidRPr="001C2763" w:rsidRDefault="00315F18" w:rsidP="005972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:rsidR="00551AEC" w:rsidRPr="001C2763" w:rsidRDefault="00551AEC" w:rsidP="00551AE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C2763" w:rsidRPr="001C2763" w:rsidRDefault="001C2763" w:rsidP="00F851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10B" w:rsidRPr="003C0B65" w:rsidTr="00F8510B">
        <w:trPr>
          <w:trHeight w:val="1145"/>
        </w:trPr>
        <w:tc>
          <w:tcPr>
            <w:tcW w:w="2805" w:type="dxa"/>
            <w:vMerge/>
          </w:tcPr>
          <w:p w:rsidR="00F8510B" w:rsidRPr="003C0B65" w:rsidRDefault="00F8510B" w:rsidP="00F8510B">
            <w:pPr>
              <w:ind w:left="-12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F8510B" w:rsidRPr="003C0B65" w:rsidRDefault="00F8510B" w:rsidP="00F8510B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F8510B" w:rsidRPr="003C0B65" w:rsidRDefault="00F8510B" w:rsidP="00F8510B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9" w:type="dxa"/>
          </w:tcPr>
          <w:p w:rsidR="00F8510B" w:rsidRPr="003C0B65" w:rsidRDefault="00F8510B" w:rsidP="00F8510B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</w:tcPr>
          <w:p w:rsidR="00F8510B" w:rsidRPr="003C0B65" w:rsidRDefault="00F8510B" w:rsidP="00F8510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8510B" w:rsidRPr="003C0B65" w:rsidRDefault="00F8510B">
      <w:pPr>
        <w:rPr>
          <w:rFonts w:ascii="Arial" w:hAnsi="Arial" w:cs="Arial"/>
          <w:b/>
          <w:sz w:val="18"/>
          <w:szCs w:val="22"/>
        </w:rPr>
      </w:pPr>
    </w:p>
    <w:p w:rsidR="00F8510B" w:rsidRPr="003C0B65" w:rsidRDefault="00F8510B">
      <w:pPr>
        <w:rPr>
          <w:rFonts w:ascii="Arial" w:hAnsi="Arial" w:cs="Arial"/>
          <w:b/>
          <w:sz w:val="18"/>
          <w:szCs w:val="22"/>
          <w:lang w:val="es-MX"/>
        </w:rPr>
      </w:pPr>
    </w:p>
    <w:tbl>
      <w:tblPr>
        <w:tblW w:w="13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561"/>
        <w:gridCol w:w="3701"/>
        <w:gridCol w:w="3409"/>
        <w:gridCol w:w="3118"/>
      </w:tblGrid>
      <w:tr w:rsidR="00EE3E6E" w:rsidRPr="001E7A6E" w:rsidTr="00AA3D2F">
        <w:trPr>
          <w:cantSplit/>
          <w:tblHeader/>
        </w:trPr>
        <w:tc>
          <w:tcPr>
            <w:tcW w:w="13594" w:type="dxa"/>
            <w:gridSpan w:val="5"/>
          </w:tcPr>
          <w:p w:rsidR="00785B97" w:rsidRDefault="00EE3E6E" w:rsidP="00EE3E6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E3E6E">
              <w:rPr>
                <w:b/>
              </w:rPr>
              <w:t>Propósito:</w:t>
            </w:r>
            <w:r w:rsidRPr="00EE3E6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85B97">
              <w:rPr>
                <w:rFonts w:ascii="Arial" w:hAnsi="Arial" w:cs="Arial"/>
                <w:sz w:val="20"/>
                <w:szCs w:val="22"/>
              </w:rPr>
              <w:t>El alumno será capaz de identificar las diferentes estructuras de mercado, calculará los niveles de producción, precio y ganancias de la empresa en cada uno de ellos y podrá sugerir las estrategias que más convengan para lograr beneficios.</w:t>
            </w:r>
          </w:p>
          <w:p w:rsidR="00EE3E6E" w:rsidRDefault="00EE3E6E" w:rsidP="00AA3D2F">
            <w:pPr>
              <w:pStyle w:val="Ttulo1"/>
            </w:pPr>
          </w:p>
          <w:p w:rsidR="00EE3E6E" w:rsidRPr="00C823CB" w:rsidRDefault="00EE3E6E" w:rsidP="00EE3E6E"/>
        </w:tc>
      </w:tr>
      <w:tr w:rsidR="00EE3E6E" w:rsidRPr="001E7A6E" w:rsidTr="00AA3D2F">
        <w:trPr>
          <w:cantSplit/>
          <w:tblHeader/>
        </w:trPr>
        <w:tc>
          <w:tcPr>
            <w:tcW w:w="13594" w:type="dxa"/>
            <w:gridSpan w:val="5"/>
          </w:tcPr>
          <w:p w:rsidR="00EE3E6E" w:rsidRPr="00C823CB" w:rsidRDefault="00EE3E6E" w:rsidP="00AA3D2F">
            <w:pPr>
              <w:pStyle w:val="Ttulo1"/>
              <w:spacing w:before="120" w:after="120"/>
              <w:rPr>
                <w:b w:val="0"/>
              </w:rPr>
            </w:pPr>
            <w:r>
              <w:t xml:space="preserve">Situación concreta: </w:t>
            </w:r>
          </w:p>
        </w:tc>
      </w:tr>
      <w:tr w:rsidR="00EE3E6E" w:rsidTr="00AA3D2F">
        <w:trPr>
          <w:cantSplit/>
          <w:trHeight w:val="450"/>
          <w:tblHeader/>
        </w:trPr>
        <w:tc>
          <w:tcPr>
            <w:tcW w:w="2805" w:type="dxa"/>
            <w:vMerge w:val="restart"/>
            <w:vAlign w:val="center"/>
          </w:tcPr>
          <w:p w:rsidR="00EE3E6E" w:rsidRDefault="00EE3E6E" w:rsidP="00AA3D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Conocimientos y habilidades</w:t>
            </w:r>
          </w:p>
          <w:p w:rsidR="00EE3E6E" w:rsidRPr="00C823CB" w:rsidRDefault="00EE3E6E" w:rsidP="00AA3D2F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que debe adquirir o desarrollar el alumno para alcanzar el  propósito específico</w:t>
            </w:r>
          </w:p>
        </w:tc>
        <w:tc>
          <w:tcPr>
            <w:tcW w:w="561" w:type="dxa"/>
            <w:vMerge w:val="restart"/>
            <w:textDirection w:val="btLr"/>
            <w:vAlign w:val="center"/>
          </w:tcPr>
          <w:p w:rsidR="00EE3E6E" w:rsidRPr="00C551D2" w:rsidRDefault="00EE3E6E" w:rsidP="00AA3D2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C551D2">
              <w:rPr>
                <w:rFonts w:ascii="Arial" w:hAnsi="Arial"/>
                <w:sz w:val="18"/>
                <w:szCs w:val="18"/>
              </w:rPr>
              <w:t>Sesión</w:t>
            </w:r>
          </w:p>
        </w:tc>
        <w:tc>
          <w:tcPr>
            <w:tcW w:w="7110" w:type="dxa"/>
            <w:gridSpan w:val="2"/>
            <w:vAlign w:val="center"/>
          </w:tcPr>
          <w:p w:rsidR="00EE3E6E" w:rsidRPr="004F0BA8" w:rsidRDefault="00EE3E6E" w:rsidP="00AA3D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Actividades</w:t>
            </w:r>
          </w:p>
          <w:p w:rsidR="00EE3E6E" w:rsidRDefault="00EE3E6E" w:rsidP="00AA3D2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F0BA8">
              <w:rPr>
                <w:rFonts w:ascii="Arial" w:hAnsi="Arial"/>
                <w:sz w:val="16"/>
                <w:szCs w:val="16"/>
              </w:rPr>
              <w:t>¿Cuáles actividades globales harán posible el aprendizaje?</w:t>
            </w:r>
          </w:p>
          <w:p w:rsidR="00EE3E6E" w:rsidRPr="004F0BA8" w:rsidRDefault="00EE3E6E" w:rsidP="00AA3D2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I: Individual, P: Parejas, E: Equipo, G: Grupo</w:t>
            </w:r>
          </w:p>
        </w:tc>
        <w:tc>
          <w:tcPr>
            <w:tcW w:w="3118" w:type="dxa"/>
            <w:vMerge w:val="restart"/>
            <w:vAlign w:val="center"/>
          </w:tcPr>
          <w:p w:rsidR="00EE3E6E" w:rsidRPr="004F0BA8" w:rsidRDefault="00EE3E6E" w:rsidP="00AA3D2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F0BA8">
              <w:rPr>
                <w:rFonts w:ascii="Arial" w:hAnsi="Arial"/>
                <w:b/>
                <w:sz w:val="20"/>
                <w:szCs w:val="20"/>
              </w:rPr>
              <w:t>Productos e indicadores de evaluación</w:t>
            </w:r>
          </w:p>
          <w:p w:rsidR="00EE3E6E" w:rsidRDefault="00EE3E6E" w:rsidP="00AA3D2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¿Cuáles indicadores puedes observar en el desempeño del estudiante para suponer que el propósito fue alcanzado?</w:t>
            </w:r>
          </w:p>
        </w:tc>
      </w:tr>
      <w:tr w:rsidR="00EE3E6E" w:rsidTr="00AA3D2F">
        <w:trPr>
          <w:cantSplit/>
          <w:trHeight w:val="376"/>
          <w:tblHeader/>
        </w:trPr>
        <w:tc>
          <w:tcPr>
            <w:tcW w:w="2805" w:type="dxa"/>
            <w:vMerge/>
            <w:vAlign w:val="center"/>
          </w:tcPr>
          <w:p w:rsidR="00EE3E6E" w:rsidRDefault="00EE3E6E" w:rsidP="00AA3D2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1" w:type="dxa"/>
            <w:vMerge/>
            <w:vAlign w:val="center"/>
          </w:tcPr>
          <w:p w:rsidR="00EE3E6E" w:rsidRDefault="00EE3E6E" w:rsidP="00AA3D2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01" w:type="dxa"/>
            <w:vAlign w:val="center"/>
          </w:tcPr>
          <w:p w:rsidR="00EE3E6E" w:rsidRDefault="00EE3E6E" w:rsidP="00AA3D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TBCD</w:t>
            </w:r>
          </w:p>
        </w:tc>
        <w:tc>
          <w:tcPr>
            <w:tcW w:w="3409" w:type="dxa"/>
            <w:vAlign w:val="center"/>
          </w:tcPr>
          <w:p w:rsidR="00EE3E6E" w:rsidRDefault="00EE3E6E" w:rsidP="00AA3D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TIE</w:t>
            </w:r>
          </w:p>
        </w:tc>
        <w:tc>
          <w:tcPr>
            <w:tcW w:w="3118" w:type="dxa"/>
            <w:vMerge/>
            <w:vAlign w:val="center"/>
          </w:tcPr>
          <w:p w:rsidR="00EE3E6E" w:rsidRDefault="00EE3E6E" w:rsidP="00AA3D2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E3E6E" w:rsidRPr="003C0B65" w:rsidTr="00AA3D2F">
        <w:trPr>
          <w:trHeight w:val="1145"/>
        </w:trPr>
        <w:tc>
          <w:tcPr>
            <w:tcW w:w="2805" w:type="dxa"/>
            <w:vMerge w:val="restart"/>
          </w:tcPr>
          <w:p w:rsidR="00EE3E6E" w:rsidRDefault="00EE3E6E" w:rsidP="00AA3D2F">
            <w:pPr>
              <w:ind w:left="-12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lastRenderedPageBreak/>
              <w:t>Estructuras de Mercado</w:t>
            </w:r>
          </w:p>
          <w:p w:rsidR="00EE3E6E" w:rsidRDefault="00EE3E6E" w:rsidP="00EE3E6E">
            <w:pPr>
              <w:ind w:left="318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Competencia Perfecta</w:t>
            </w:r>
          </w:p>
          <w:p w:rsidR="00EE3E6E" w:rsidRDefault="00EE3E6E" w:rsidP="00EE3E6E">
            <w:pPr>
              <w:ind w:left="318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Monopolio</w:t>
            </w:r>
          </w:p>
          <w:p w:rsidR="00EE3E6E" w:rsidRDefault="00EE3E6E" w:rsidP="00EE3E6E">
            <w:pPr>
              <w:ind w:left="318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Competencia Monopólica</w:t>
            </w:r>
          </w:p>
          <w:p w:rsidR="00EE3E6E" w:rsidRDefault="00EE3E6E" w:rsidP="00EE3E6E">
            <w:pPr>
              <w:ind w:left="318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Oligopolio</w:t>
            </w:r>
          </w:p>
          <w:p w:rsidR="00EE3E6E" w:rsidRDefault="00EE3E6E" w:rsidP="00EE3E6E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Teoría de Juegos</w:t>
            </w:r>
          </w:p>
          <w:p w:rsidR="00EE3E6E" w:rsidRDefault="00EE3E6E" w:rsidP="00EE3E6E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 xml:space="preserve">       El Dilema del Prisionero</w:t>
            </w:r>
          </w:p>
          <w:p w:rsidR="00EE3E6E" w:rsidRPr="001C2763" w:rsidRDefault="00EE3E6E" w:rsidP="00EE3E6E">
            <w:pPr>
              <w:ind w:left="318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EE3E6E" w:rsidRPr="003C0B65" w:rsidRDefault="00EE3E6E" w:rsidP="00AA3D2F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 w:rsidRPr="005E6683">
              <w:rPr>
                <w:rFonts w:ascii="Arial" w:hAnsi="Arial"/>
                <w:sz w:val="16"/>
                <w:szCs w:val="16"/>
              </w:rPr>
              <w:t xml:space="preserve">Exposición magisterial </w:t>
            </w:r>
            <w:r>
              <w:rPr>
                <w:rFonts w:ascii="Arial" w:hAnsi="Arial"/>
                <w:sz w:val="16"/>
                <w:szCs w:val="16"/>
              </w:rPr>
              <w:t xml:space="preserve">y discusión grupal sobre las características de cada estructura de mercado. Utilización de ejemplos reales para diferenciar cada estructura. 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Exposición magisterial para encontrar el punto de equilibrio de la empresa según la estructura de mercado en la que participa. 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Presentación de los estudiantes y explicación de los diferentes formas de “discriminación de precios”.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Resolución de los ejercicios en clase para encontrar el equilibrio de la empresa de acuerdo a l estructura de mercado en la que participe. 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spacing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Planteamiento de un juego que represente el “dilema del prisionero” en una situación empresarial.</w:t>
            </w:r>
          </w:p>
          <w:p w:rsidR="00EE3E6E" w:rsidRDefault="00EE3E6E" w:rsidP="00EE3E6E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spacing w:after="120"/>
              <w:rPr>
                <w:rFonts w:ascii="Arial" w:hAnsi="Arial"/>
                <w:sz w:val="16"/>
                <w:szCs w:val="16"/>
              </w:rPr>
            </w:pPr>
          </w:p>
          <w:p w:rsidR="00EE3E6E" w:rsidRPr="001C2763" w:rsidRDefault="00EE3E6E" w:rsidP="00EE3E6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Lectura de los capítulos 8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(La maximización de los beneficios y la oferta competitiva,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218-247 ), </w:t>
            </w:r>
            <w:r>
              <w:rPr>
                <w:rFonts w:ascii="Arial" w:hAnsi="Arial"/>
                <w:sz w:val="16"/>
                <w:szCs w:val="16"/>
              </w:rPr>
              <w:t xml:space="preserve">capítulo 10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(El poder de mercado: el monopolio y el monopsonio,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290-314)</w:t>
            </w:r>
            <w:r>
              <w:rPr>
                <w:rFonts w:ascii="Arial" w:hAnsi="Arial"/>
                <w:sz w:val="16"/>
                <w:szCs w:val="16"/>
              </w:rPr>
              <w:t xml:space="preserve">, capítulo 12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(La competencia monopolística y el oligopolio,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376-405) </w:t>
            </w:r>
            <w:r>
              <w:rPr>
                <w:rFonts w:ascii="Arial" w:hAnsi="Arial"/>
                <w:sz w:val="16"/>
                <w:szCs w:val="16"/>
              </w:rPr>
              <w:t xml:space="preserve">del libro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Microeconomía </w:t>
            </w:r>
            <w:r>
              <w:rPr>
                <w:rFonts w:ascii="Arial" w:hAnsi="Arial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Pyndick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y Daniel Rubinfeld.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Investigación de los tipos de discriminación de precios y ejemplos.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Resolución de los ejercicios a través de los cuales se debe encontrar el equilibrio de la empresa en las diferentes estructuras de mercado. 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Lectura de los casos de empresas (entre 20 y 30 casos) y presentación de un reporte que debe contener, para cada empresa:</w:t>
            </w:r>
          </w:p>
          <w:p w:rsidR="00EE3E6E" w:rsidRDefault="00EE3E6E" w:rsidP="00EE3E6E">
            <w:pPr>
              <w:numPr>
                <w:ilvl w:val="0"/>
                <w:numId w:val="18"/>
              </w:numPr>
              <w:tabs>
                <w:tab w:val="clear" w:pos="0"/>
                <w:tab w:val="num" w:pos="734"/>
                <w:tab w:val="left" w:pos="921"/>
              </w:tabs>
              <w:ind w:left="7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Análisis del caso.</w:t>
            </w:r>
          </w:p>
          <w:p w:rsidR="00EE3E6E" w:rsidRDefault="00EE3E6E" w:rsidP="00EE3E6E">
            <w:pPr>
              <w:numPr>
                <w:ilvl w:val="0"/>
                <w:numId w:val="18"/>
              </w:numPr>
              <w:tabs>
                <w:tab w:val="clear" w:pos="0"/>
                <w:tab w:val="num" w:pos="734"/>
                <w:tab w:val="left" w:pos="921"/>
              </w:tabs>
              <w:ind w:left="7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Determinación de la cantidad de competidores en el mercado.</w:t>
            </w:r>
          </w:p>
          <w:p w:rsidR="00EE3E6E" w:rsidRDefault="00EE3E6E" w:rsidP="00EE3E6E">
            <w:pPr>
              <w:numPr>
                <w:ilvl w:val="0"/>
                <w:numId w:val="18"/>
              </w:numPr>
              <w:tabs>
                <w:tab w:val="clear" w:pos="0"/>
                <w:tab w:val="num" w:pos="734"/>
                <w:tab w:val="left" w:pos="921"/>
              </w:tabs>
              <w:ind w:left="7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de producto ofrecido (homogéneo o igual).</w:t>
            </w:r>
          </w:p>
          <w:p w:rsidR="00EE3E6E" w:rsidRDefault="00EE3E6E" w:rsidP="00EE3E6E">
            <w:pPr>
              <w:numPr>
                <w:ilvl w:val="0"/>
                <w:numId w:val="18"/>
              </w:numPr>
              <w:tabs>
                <w:tab w:val="clear" w:pos="0"/>
                <w:tab w:val="num" w:pos="734"/>
                <w:tab w:val="left" w:pos="921"/>
              </w:tabs>
              <w:ind w:left="7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Barreras a la entrada.</w:t>
            </w:r>
          </w:p>
          <w:p w:rsidR="00EE3E6E" w:rsidRDefault="00EE3E6E" w:rsidP="00EE3E6E">
            <w:pPr>
              <w:numPr>
                <w:ilvl w:val="0"/>
                <w:numId w:val="18"/>
              </w:numPr>
              <w:tabs>
                <w:tab w:val="clear" w:pos="0"/>
                <w:tab w:val="num" w:pos="734"/>
                <w:tab w:val="left" w:pos="921"/>
              </w:tabs>
              <w:ind w:left="7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Poder de mercado (fijación de precio).</w:t>
            </w:r>
          </w:p>
          <w:p w:rsidR="00EE3E6E" w:rsidRDefault="00EE3E6E" w:rsidP="00EE3E6E">
            <w:pPr>
              <w:numPr>
                <w:ilvl w:val="0"/>
                <w:numId w:val="18"/>
              </w:numPr>
              <w:tabs>
                <w:tab w:val="clear" w:pos="0"/>
                <w:tab w:val="num" w:pos="734"/>
                <w:tab w:val="left" w:pos="921"/>
              </w:tabs>
              <w:ind w:left="7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Estrategias utilizadas por la empresa.</w:t>
            </w:r>
          </w:p>
          <w:p w:rsidR="00EE3E6E" w:rsidRDefault="00EE3E6E" w:rsidP="00EE3E6E">
            <w:pPr>
              <w:numPr>
                <w:ilvl w:val="0"/>
                <w:numId w:val="18"/>
              </w:numPr>
              <w:tabs>
                <w:tab w:val="clear" w:pos="0"/>
                <w:tab w:val="num" w:pos="734"/>
                <w:tab w:val="left" w:pos="921"/>
              </w:tabs>
              <w:ind w:left="73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Estructura de mercado en la que participa.</w:t>
            </w:r>
          </w:p>
          <w:p w:rsidR="00EE3E6E" w:rsidRPr="001C2763" w:rsidRDefault="00EE3E6E" w:rsidP="00EE3E6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 en clase de los ejercicios que se hayan resuelto durante la sesión.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 de la investigación de discriminación de precios.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 del juego empresarial elaborado.</w:t>
            </w: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</w:p>
          <w:p w:rsidR="00EE3E6E" w:rsidRDefault="00EE3E6E" w:rsidP="00EE3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Revisión del análisis de los casos de empresas, considerando:</w:t>
            </w:r>
          </w:p>
          <w:p w:rsidR="00EE3E6E" w:rsidRDefault="00EE3E6E" w:rsidP="00EE3E6E">
            <w:pPr>
              <w:numPr>
                <w:ilvl w:val="1"/>
                <w:numId w:val="16"/>
              </w:numPr>
              <w:tabs>
                <w:tab w:val="clear" w:pos="1080"/>
                <w:tab w:val="num" w:pos="615"/>
              </w:tabs>
              <w:ind w:left="6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Equipos de máximo tres integrantes.</w:t>
            </w:r>
          </w:p>
          <w:p w:rsidR="00EE3E6E" w:rsidRDefault="00EE3E6E" w:rsidP="00EE3E6E">
            <w:pPr>
              <w:numPr>
                <w:ilvl w:val="1"/>
                <w:numId w:val="16"/>
              </w:numPr>
              <w:tabs>
                <w:tab w:val="clear" w:pos="1080"/>
                <w:tab w:val="num" w:pos="615"/>
              </w:tabs>
              <w:ind w:left="6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Presentación de un reporte por equipos.</w:t>
            </w:r>
          </w:p>
          <w:p w:rsidR="00EE3E6E" w:rsidRDefault="00EE3E6E" w:rsidP="00EE3E6E">
            <w:pPr>
              <w:numPr>
                <w:ilvl w:val="1"/>
                <w:numId w:val="16"/>
              </w:numPr>
              <w:tabs>
                <w:tab w:val="clear" w:pos="1080"/>
                <w:tab w:val="num" w:pos="615"/>
              </w:tabs>
              <w:ind w:left="6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Reporte hecho en computadora, en donde se incluyan los puntos que debe contener el trabajo.</w:t>
            </w:r>
          </w:p>
          <w:p w:rsidR="00EE3E6E" w:rsidRDefault="00EE3E6E" w:rsidP="00EE3E6E">
            <w:pPr>
              <w:numPr>
                <w:ilvl w:val="1"/>
                <w:numId w:val="16"/>
              </w:numPr>
              <w:tabs>
                <w:tab w:val="clear" w:pos="1080"/>
                <w:tab w:val="num" w:pos="615"/>
              </w:tabs>
              <w:ind w:left="6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Resultados del análisis; estructura de mercado para cada caso.</w:t>
            </w:r>
          </w:p>
          <w:p w:rsidR="00EE3E6E" w:rsidRPr="001C2763" w:rsidRDefault="00EE3E6E" w:rsidP="00AA3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E6E" w:rsidRPr="003C0B65" w:rsidTr="00AA3D2F">
        <w:trPr>
          <w:trHeight w:val="1145"/>
        </w:trPr>
        <w:tc>
          <w:tcPr>
            <w:tcW w:w="2805" w:type="dxa"/>
            <w:vMerge/>
          </w:tcPr>
          <w:p w:rsidR="00EE3E6E" w:rsidRPr="003C0B65" w:rsidRDefault="00EE3E6E" w:rsidP="00AA3D2F">
            <w:pPr>
              <w:ind w:left="-12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EE3E6E" w:rsidRPr="003C0B65" w:rsidRDefault="00EE3E6E" w:rsidP="00AA3D2F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EE3E6E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EE3E6E" w:rsidRPr="001C2763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:rsidR="00EE3E6E" w:rsidRPr="001C2763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E3E6E" w:rsidRPr="001C2763" w:rsidRDefault="00EE3E6E" w:rsidP="00AA3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E6E" w:rsidRPr="003C0B65" w:rsidTr="00AA3D2F">
        <w:trPr>
          <w:trHeight w:val="1145"/>
        </w:trPr>
        <w:tc>
          <w:tcPr>
            <w:tcW w:w="2805" w:type="dxa"/>
            <w:vMerge/>
          </w:tcPr>
          <w:p w:rsidR="00EE3E6E" w:rsidRPr="003C0B65" w:rsidRDefault="00EE3E6E" w:rsidP="00AA3D2F">
            <w:pPr>
              <w:ind w:left="-12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EE3E6E" w:rsidRPr="003C0B65" w:rsidRDefault="00EE3E6E" w:rsidP="00AA3D2F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EE3E6E" w:rsidRPr="001C2763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</w:tcPr>
          <w:p w:rsidR="00EE3E6E" w:rsidRPr="001C2763" w:rsidRDefault="00EE3E6E" w:rsidP="00AA3D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E3E6E" w:rsidRPr="001C2763" w:rsidRDefault="00EE3E6E" w:rsidP="00AA3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E6E" w:rsidRPr="003C0B65" w:rsidTr="00AA3D2F">
        <w:trPr>
          <w:trHeight w:val="1145"/>
        </w:trPr>
        <w:tc>
          <w:tcPr>
            <w:tcW w:w="2805" w:type="dxa"/>
            <w:vMerge/>
          </w:tcPr>
          <w:p w:rsidR="00EE3E6E" w:rsidRPr="003C0B65" w:rsidRDefault="00EE3E6E" w:rsidP="00AA3D2F">
            <w:pPr>
              <w:ind w:left="-12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561" w:type="dxa"/>
          </w:tcPr>
          <w:p w:rsidR="00EE3E6E" w:rsidRPr="003C0B65" w:rsidRDefault="00EE3E6E" w:rsidP="00AA3D2F">
            <w:pPr>
              <w:jc w:val="center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</w:tc>
        <w:tc>
          <w:tcPr>
            <w:tcW w:w="3701" w:type="dxa"/>
          </w:tcPr>
          <w:p w:rsidR="00EE3E6E" w:rsidRPr="003C0B65" w:rsidRDefault="00EE3E6E" w:rsidP="00AA3D2F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9" w:type="dxa"/>
          </w:tcPr>
          <w:p w:rsidR="00EE3E6E" w:rsidRPr="003C0B65" w:rsidRDefault="00EE3E6E" w:rsidP="00AA3D2F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</w:tcPr>
          <w:p w:rsidR="00EE3E6E" w:rsidRPr="003C0B65" w:rsidRDefault="00EE3E6E" w:rsidP="00AA3D2F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8510B" w:rsidRDefault="00F8510B">
      <w:pPr>
        <w:rPr>
          <w:rFonts w:ascii="Arial" w:hAnsi="Arial" w:cs="Arial"/>
          <w:sz w:val="22"/>
          <w:szCs w:val="22"/>
        </w:rPr>
        <w:sectPr w:rsidR="00F8510B">
          <w:pgSz w:w="15840" w:h="12240" w:orient="landscape" w:code="1"/>
          <w:pgMar w:top="1134" w:right="1134" w:bottom="899" w:left="720" w:header="720" w:footer="720" w:gutter="0"/>
          <w:cols w:space="720"/>
          <w:docGrid w:linePitch="360"/>
        </w:sect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EVALUACION GLOBAL, CALIFICACIÓN Y ACTIVIDAD DE CIERRE</w:t>
      </w:r>
    </w:p>
    <w:p w:rsidR="00F8510B" w:rsidRDefault="00F851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F8510B">
        <w:trPr>
          <w:trHeight w:val="2104"/>
        </w:trPr>
        <w:tc>
          <w:tcPr>
            <w:tcW w:w="9545" w:type="dxa"/>
          </w:tcPr>
          <w:p w:rsidR="00CB7C2C" w:rsidRPr="00566902" w:rsidRDefault="00CB7C2C" w:rsidP="00CB7C2C">
            <w:pPr>
              <w:rPr>
                <w:rFonts w:ascii="Arial" w:hAnsi="Arial" w:cs="Arial"/>
                <w:sz w:val="20"/>
                <w:szCs w:val="22"/>
              </w:rPr>
            </w:pPr>
            <w:r w:rsidRPr="00566902">
              <w:rPr>
                <w:rFonts w:ascii="Arial" w:hAnsi="Arial" w:cs="Arial"/>
                <w:sz w:val="20"/>
                <w:szCs w:val="22"/>
              </w:rPr>
              <w:t>En la evaluación se consideran  diferentes aspectos que irán desarrollándose a lo largo del curso. Las actividades a desarrollar y las ponderaciones correspondientes a cada actividad se presentan a continuación:</w:t>
            </w:r>
          </w:p>
          <w:p w:rsidR="00CB7C2C" w:rsidRPr="00566902" w:rsidRDefault="00CB7C2C" w:rsidP="00CB7C2C">
            <w:pPr>
              <w:rPr>
                <w:rFonts w:ascii="Arial" w:hAnsi="Arial" w:cs="Arial"/>
                <w:sz w:val="20"/>
                <w:szCs w:val="22"/>
              </w:rPr>
            </w:pPr>
          </w:p>
          <w:p w:rsidR="00CB7C2C" w:rsidRPr="00566902" w:rsidRDefault="00CB7C2C" w:rsidP="00CB7C2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2"/>
              </w:rPr>
            </w:pPr>
            <w:r w:rsidRPr="00566902">
              <w:rPr>
                <w:rFonts w:ascii="Arial" w:hAnsi="Arial" w:cs="Arial"/>
                <w:b/>
                <w:sz w:val="20"/>
                <w:szCs w:val="22"/>
              </w:rPr>
              <w:t xml:space="preserve">Exámenes: 60 puntos. </w:t>
            </w:r>
            <w:r w:rsidRPr="00566902">
              <w:rPr>
                <w:rFonts w:ascii="Arial" w:hAnsi="Arial" w:cs="Arial"/>
                <w:sz w:val="20"/>
                <w:szCs w:val="22"/>
              </w:rPr>
              <w:t>Se harán tres exámenes parciales durante el curso. Los exámenes son presenciales con un contenido teórico (40 por ciento del examen) y una parte práctica-aplicada (60 por ciento).</w:t>
            </w:r>
          </w:p>
          <w:p w:rsidR="00931D54" w:rsidRPr="00566902" w:rsidRDefault="00931D54" w:rsidP="00931D54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B7C2C" w:rsidRPr="00566902" w:rsidRDefault="00CB7C2C" w:rsidP="00CB7C2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2"/>
              </w:rPr>
            </w:pPr>
            <w:r w:rsidRPr="00566902">
              <w:rPr>
                <w:rFonts w:ascii="Arial" w:hAnsi="Arial" w:cs="Arial"/>
                <w:b/>
                <w:sz w:val="20"/>
                <w:szCs w:val="22"/>
              </w:rPr>
              <w:t xml:space="preserve">Casos, cuestionarios y ejercicios en línea y exposición: 20 puntos. </w:t>
            </w:r>
            <w:r w:rsidRPr="00566902">
              <w:rPr>
                <w:rFonts w:ascii="Arial" w:hAnsi="Arial" w:cs="Arial"/>
                <w:sz w:val="20"/>
                <w:szCs w:val="22"/>
              </w:rPr>
              <w:t xml:space="preserve">Dentro de este rubro entran los cuestionarios y ejercicios que se resuelven en el curso en línea. Para los casos, se conforman equipos de </w:t>
            </w:r>
            <w:r w:rsidRPr="00566902">
              <w:rPr>
                <w:rFonts w:ascii="Arial" w:hAnsi="Arial" w:cs="Arial"/>
                <w:b/>
                <w:sz w:val="20"/>
                <w:szCs w:val="22"/>
              </w:rPr>
              <w:t>tres</w:t>
            </w:r>
            <w:r w:rsidRPr="00566902">
              <w:rPr>
                <w:rFonts w:ascii="Arial" w:hAnsi="Arial" w:cs="Arial"/>
                <w:sz w:val="20"/>
                <w:szCs w:val="22"/>
              </w:rPr>
              <w:t xml:space="preserve"> personas que presentan un reporte de la solución del mismo, que debe incluir una portada, introducción, desarrollo y conclusiones/recomendaciones. Para la exposición, se forman equipos de tres que presentarán un tema en el semestre; se califica la presentación y el dominio del tema, </w:t>
            </w:r>
            <w:r w:rsidRPr="00566902">
              <w:rPr>
                <w:rFonts w:ascii="Arial" w:hAnsi="Arial" w:cs="Arial"/>
                <w:b/>
                <w:sz w:val="20"/>
                <w:szCs w:val="22"/>
              </w:rPr>
              <w:t>se anula calificación para quien lea sólo las diapositivas de la presentación.</w:t>
            </w:r>
            <w:r w:rsidRPr="0056690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931D54" w:rsidRPr="00566902" w:rsidRDefault="00931D54" w:rsidP="00931D54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B7C2C" w:rsidRPr="00566902" w:rsidRDefault="00CB7C2C" w:rsidP="00CB7C2C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2"/>
              </w:rPr>
            </w:pPr>
            <w:r w:rsidRPr="00566902">
              <w:rPr>
                <w:rFonts w:ascii="Arial" w:hAnsi="Arial" w:cs="Arial"/>
                <w:b/>
                <w:sz w:val="20"/>
                <w:szCs w:val="22"/>
              </w:rPr>
              <w:t xml:space="preserve">Investigación y participación y exposiciones: 20 puntos. </w:t>
            </w:r>
            <w:r w:rsidR="00931D54" w:rsidRPr="0056690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931D54" w:rsidRPr="00566902">
              <w:rPr>
                <w:rFonts w:ascii="Arial" w:hAnsi="Arial" w:cs="Arial"/>
                <w:sz w:val="20"/>
                <w:szCs w:val="22"/>
              </w:rPr>
              <w:t xml:space="preserve">Las investigaciones que se soliciten son evaluadas en esta categoría; se califica la entrega en la fecha establecida y el contenido completo de lo investigado. </w:t>
            </w:r>
            <w:r w:rsidR="00931D54" w:rsidRPr="0056690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566902">
              <w:rPr>
                <w:rFonts w:ascii="Arial" w:hAnsi="Arial" w:cs="Arial"/>
                <w:sz w:val="20"/>
                <w:szCs w:val="22"/>
              </w:rPr>
              <w:t>Como  participación se va a considerar todas las actividades (individuales o grupales) que se hagan dentro del salón</w:t>
            </w:r>
            <w:r w:rsidR="00931D54" w:rsidRPr="00566902">
              <w:rPr>
                <w:rFonts w:ascii="Arial" w:hAnsi="Arial" w:cs="Arial"/>
                <w:sz w:val="20"/>
                <w:szCs w:val="22"/>
              </w:rPr>
              <w:t>, así como las intervenciones informadas que se tengan sobre los temas que se toquen en clase</w:t>
            </w:r>
            <w:r w:rsidRPr="00566902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  <w:p w:rsidR="00F8510B" w:rsidRDefault="00F85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0B" w:rsidRDefault="00F8510B">
      <w:pPr>
        <w:rPr>
          <w:rFonts w:ascii="Arial" w:hAnsi="Arial" w:cs="Arial"/>
          <w:sz w:val="22"/>
          <w:szCs w:val="22"/>
        </w:rPr>
      </w:pPr>
    </w:p>
    <w:p w:rsidR="00F8510B" w:rsidRDefault="00F8510B">
      <w:pPr>
        <w:rPr>
          <w:rFonts w:ascii="Arial" w:hAnsi="Arial" w:cs="Arial"/>
          <w:sz w:val="22"/>
          <w:szCs w:val="22"/>
        </w:rPr>
      </w:pPr>
    </w:p>
    <w:p w:rsidR="00F8510B" w:rsidRDefault="00F851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REFERENCIAS BIBLIOGRÁFICAS Y TELEMÁTICAS</w:t>
      </w:r>
    </w:p>
    <w:p w:rsidR="00F8510B" w:rsidRDefault="00F851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2431"/>
        <w:gridCol w:w="1683"/>
        <w:gridCol w:w="1314"/>
        <w:gridCol w:w="1654"/>
      </w:tblGrid>
      <w:tr w:rsidR="00F8510B">
        <w:tc>
          <w:tcPr>
            <w:tcW w:w="2539" w:type="dxa"/>
            <w:shd w:val="clear" w:color="auto" w:fill="A0A0A0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Título </w:t>
            </w:r>
          </w:p>
        </w:tc>
        <w:tc>
          <w:tcPr>
            <w:tcW w:w="2431" w:type="dxa"/>
            <w:shd w:val="clear" w:color="auto" w:fill="A0A0A0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1683" w:type="dxa"/>
            <w:shd w:val="clear" w:color="auto" w:fill="A0A0A0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Editorial-Año</w:t>
            </w:r>
          </w:p>
        </w:tc>
        <w:tc>
          <w:tcPr>
            <w:tcW w:w="1314" w:type="dxa"/>
            <w:shd w:val="clear" w:color="auto" w:fill="A0A0A0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Capítulos/Páginas</w:t>
            </w:r>
          </w:p>
        </w:tc>
        <w:tc>
          <w:tcPr>
            <w:tcW w:w="1654" w:type="dxa"/>
            <w:shd w:val="clear" w:color="auto" w:fill="A0A0A0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Clave Dewey</w:t>
            </w:r>
          </w:p>
        </w:tc>
      </w:tr>
      <w:tr w:rsidR="007C12A0">
        <w:tc>
          <w:tcPr>
            <w:tcW w:w="2539" w:type="dxa"/>
          </w:tcPr>
          <w:p w:rsidR="007C12A0" w:rsidRPr="00986882" w:rsidRDefault="007C12A0" w:rsidP="00AA3D2F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7C12A0" w:rsidRPr="00986882" w:rsidRDefault="007C12A0" w:rsidP="00AA3D2F">
            <w:pPr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MICROECONOMÍA</w:t>
            </w:r>
          </w:p>
          <w:p w:rsidR="007C12A0" w:rsidRPr="00986882" w:rsidRDefault="007C12A0" w:rsidP="00AA3D2F">
            <w:pPr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Cuarta Edición</w:t>
            </w: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:rsidR="007C12A0" w:rsidRPr="00182C79" w:rsidRDefault="007C12A0" w:rsidP="00AA3D2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2C79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98688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Robert S. 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  <w:lang w:val="en-US"/>
              </w:rPr>
              <w:t>Pyndick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y Daniel L. 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  <w:lang w:val="en-US"/>
              </w:rPr>
              <w:t>Rubinfeld</w:t>
            </w:r>
            <w:proofErr w:type="spellEnd"/>
          </w:p>
        </w:tc>
        <w:tc>
          <w:tcPr>
            <w:tcW w:w="1683" w:type="dxa"/>
          </w:tcPr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82">
              <w:rPr>
                <w:rFonts w:ascii="Arial" w:hAnsi="Arial" w:cs="Arial"/>
                <w:b/>
                <w:sz w:val="18"/>
                <w:szCs w:val="18"/>
                <w:lang w:val="en-US"/>
              </w:rPr>
              <w:t>Prentice Hall, 1998</w:t>
            </w:r>
            <w:r w:rsidRPr="0098688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14" w:type="dxa"/>
          </w:tcPr>
          <w:p w:rsidR="007C12A0" w:rsidRPr="00986882" w:rsidRDefault="007C12A0" w:rsidP="00AA3D2F">
            <w:pPr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Capítulo 3 (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</w:rPr>
              <w:t xml:space="preserve"> 55-88)</w:t>
            </w:r>
          </w:p>
          <w:p w:rsidR="007C12A0" w:rsidRPr="00986882" w:rsidRDefault="007C12A0" w:rsidP="00AA3D2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Capítulo 4 (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</w:rPr>
              <w:t xml:space="preserve"> 89-107)</w:t>
            </w:r>
          </w:p>
          <w:p w:rsidR="007C12A0" w:rsidRPr="00986882" w:rsidRDefault="007C12A0" w:rsidP="00AA3D2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Capítulo 6  (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</w:rPr>
              <w:t xml:space="preserve"> 154-170)</w:t>
            </w:r>
          </w:p>
          <w:p w:rsidR="007C12A0" w:rsidRPr="00986882" w:rsidRDefault="007C12A0" w:rsidP="00AA3D2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Capítulo 7  (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</w:rPr>
              <w:t xml:space="preserve"> 178-205)</w:t>
            </w:r>
          </w:p>
          <w:p w:rsidR="007C12A0" w:rsidRPr="00986882" w:rsidRDefault="007C12A0" w:rsidP="00AA3D2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Capítulo 8 (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</w:rPr>
              <w:t xml:space="preserve"> 218-247)</w:t>
            </w:r>
          </w:p>
          <w:p w:rsidR="007C12A0" w:rsidRPr="00986882" w:rsidRDefault="007C12A0" w:rsidP="00AA3D2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Capítulo 10 (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</w:rPr>
              <w:t xml:space="preserve"> 290-314) </w:t>
            </w:r>
          </w:p>
          <w:p w:rsidR="007C12A0" w:rsidRPr="00986882" w:rsidRDefault="007C12A0" w:rsidP="00AA3D2F">
            <w:pPr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Capítulo 12 (</w:t>
            </w:r>
            <w:proofErr w:type="spellStart"/>
            <w:r w:rsidRPr="00986882">
              <w:rPr>
                <w:rFonts w:ascii="Arial" w:hAnsi="Arial"/>
                <w:b/>
                <w:sz w:val="16"/>
                <w:szCs w:val="16"/>
              </w:rPr>
              <w:t>pp</w:t>
            </w:r>
            <w:proofErr w:type="spellEnd"/>
            <w:r w:rsidRPr="00986882">
              <w:rPr>
                <w:rFonts w:ascii="Arial" w:hAnsi="Arial"/>
                <w:b/>
                <w:sz w:val="16"/>
                <w:szCs w:val="16"/>
              </w:rPr>
              <w:t xml:space="preserve"> 376- 405)</w:t>
            </w: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C12A0">
        <w:tc>
          <w:tcPr>
            <w:tcW w:w="2539" w:type="dxa"/>
          </w:tcPr>
          <w:p w:rsidR="007C12A0" w:rsidRPr="00986882" w:rsidRDefault="007C12A0" w:rsidP="00AA3D2F">
            <w:pPr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Microeconomía. Versión para Latinoamérica.</w:t>
            </w:r>
          </w:p>
          <w:p w:rsidR="007C12A0" w:rsidRPr="00986882" w:rsidRDefault="007C12A0" w:rsidP="00AA3D2F">
            <w:pPr>
              <w:rPr>
                <w:rFonts w:ascii="Arial" w:hAnsi="Arial"/>
                <w:b/>
                <w:sz w:val="16"/>
                <w:szCs w:val="16"/>
              </w:rPr>
            </w:pPr>
            <w:r w:rsidRPr="00986882">
              <w:rPr>
                <w:rFonts w:ascii="Arial" w:hAnsi="Arial"/>
                <w:b/>
                <w:sz w:val="16"/>
                <w:szCs w:val="16"/>
              </w:rPr>
              <w:t>Quinta Edición</w:t>
            </w: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82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82">
              <w:rPr>
                <w:rFonts w:ascii="Arial" w:hAnsi="Arial" w:cs="Arial"/>
                <w:b/>
                <w:sz w:val="18"/>
                <w:szCs w:val="18"/>
              </w:rPr>
              <w:t>Michael Parkin</w:t>
            </w: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82">
              <w:rPr>
                <w:rFonts w:ascii="Arial" w:hAnsi="Arial" w:cs="Arial"/>
                <w:b/>
                <w:sz w:val="18"/>
                <w:szCs w:val="18"/>
              </w:rPr>
              <w:t>Gerardo Esquivel</w:t>
            </w:r>
          </w:p>
        </w:tc>
        <w:tc>
          <w:tcPr>
            <w:tcW w:w="1683" w:type="dxa"/>
          </w:tcPr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82">
              <w:rPr>
                <w:rFonts w:ascii="Arial" w:hAnsi="Arial" w:cs="Arial"/>
                <w:b/>
                <w:sz w:val="18"/>
                <w:szCs w:val="18"/>
              </w:rPr>
              <w:t>Pearson Educación, 2001</w:t>
            </w:r>
          </w:p>
        </w:tc>
        <w:tc>
          <w:tcPr>
            <w:tcW w:w="1314" w:type="dxa"/>
          </w:tcPr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82">
              <w:rPr>
                <w:rFonts w:ascii="Arial" w:hAnsi="Arial" w:cs="Arial"/>
                <w:b/>
                <w:sz w:val="18"/>
                <w:szCs w:val="18"/>
              </w:rPr>
              <w:t>Cap. 8 (</w:t>
            </w:r>
            <w:proofErr w:type="spellStart"/>
            <w:r w:rsidRPr="00986882">
              <w:rPr>
                <w:rFonts w:ascii="Arial" w:hAnsi="Arial" w:cs="Arial"/>
                <w:b/>
                <w:sz w:val="18"/>
                <w:szCs w:val="18"/>
              </w:rPr>
              <w:t>pp</w:t>
            </w:r>
            <w:proofErr w:type="spellEnd"/>
            <w:r w:rsidRPr="00986882">
              <w:rPr>
                <w:rFonts w:ascii="Arial" w:hAnsi="Arial" w:cs="Arial"/>
                <w:b/>
                <w:sz w:val="18"/>
                <w:szCs w:val="18"/>
              </w:rPr>
              <w:t xml:space="preserve"> 151-163)</w:t>
            </w: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882">
              <w:rPr>
                <w:rFonts w:ascii="Arial" w:hAnsi="Arial" w:cs="Arial"/>
                <w:b/>
                <w:sz w:val="18"/>
                <w:szCs w:val="18"/>
              </w:rPr>
              <w:t>Cap. 5</w:t>
            </w:r>
          </w:p>
          <w:p w:rsidR="007C12A0" w:rsidRPr="00986882" w:rsidRDefault="007C12A0" w:rsidP="00AA3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8688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986882">
              <w:rPr>
                <w:rFonts w:ascii="Arial" w:hAnsi="Arial" w:cs="Arial"/>
                <w:b/>
                <w:sz w:val="18"/>
                <w:szCs w:val="18"/>
              </w:rPr>
              <w:t>pp</w:t>
            </w:r>
            <w:proofErr w:type="spellEnd"/>
            <w:r w:rsidRPr="00986882">
              <w:rPr>
                <w:rFonts w:ascii="Arial" w:hAnsi="Arial" w:cs="Arial"/>
                <w:b/>
                <w:sz w:val="18"/>
                <w:szCs w:val="18"/>
              </w:rPr>
              <w:t xml:space="preserve">  80-95) </w:t>
            </w:r>
          </w:p>
        </w:tc>
        <w:tc>
          <w:tcPr>
            <w:tcW w:w="165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C12A0">
        <w:tc>
          <w:tcPr>
            <w:tcW w:w="2539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1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3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5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C12A0">
        <w:tc>
          <w:tcPr>
            <w:tcW w:w="2539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1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3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5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C12A0">
        <w:tc>
          <w:tcPr>
            <w:tcW w:w="2539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1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3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5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C12A0">
        <w:tc>
          <w:tcPr>
            <w:tcW w:w="2539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1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3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5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C12A0">
        <w:tc>
          <w:tcPr>
            <w:tcW w:w="2539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1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83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54" w:type="dxa"/>
          </w:tcPr>
          <w:p w:rsidR="007C12A0" w:rsidRDefault="007C12A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8510B" w:rsidRDefault="00F8510B">
      <w:pPr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301"/>
        <w:gridCol w:w="2314"/>
        <w:gridCol w:w="2618"/>
      </w:tblGrid>
      <w:tr w:rsidR="00F8510B">
        <w:tc>
          <w:tcPr>
            <w:tcW w:w="2412" w:type="dxa"/>
            <w:shd w:val="pct25" w:color="auto" w:fill="auto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/ Base de datos</w:t>
            </w:r>
          </w:p>
        </w:tc>
        <w:tc>
          <w:tcPr>
            <w:tcW w:w="2301" w:type="dxa"/>
            <w:shd w:val="pct25" w:color="auto" w:fill="auto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2314" w:type="dxa"/>
            <w:shd w:val="pct25" w:color="auto" w:fill="auto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2618" w:type="dxa"/>
            <w:shd w:val="pct25" w:color="auto" w:fill="auto"/>
            <w:vAlign w:val="center"/>
          </w:tcPr>
          <w:p w:rsidR="00F8510B" w:rsidRDefault="00F85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</w:tr>
      <w:tr w:rsidR="00F8510B" w:rsidRPr="00566902">
        <w:tc>
          <w:tcPr>
            <w:tcW w:w="2412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1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4" w:type="dxa"/>
          </w:tcPr>
          <w:p w:rsidR="00931D54" w:rsidRPr="00566902" w:rsidRDefault="00931D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8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8510B" w:rsidRPr="00566902">
        <w:tc>
          <w:tcPr>
            <w:tcW w:w="2412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1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4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8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8510B" w:rsidRPr="00566902">
        <w:tc>
          <w:tcPr>
            <w:tcW w:w="2412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1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4" w:type="dxa"/>
          </w:tcPr>
          <w:p w:rsidR="00566902" w:rsidRPr="00566902" w:rsidRDefault="0056690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8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8510B" w:rsidRPr="00566902">
        <w:tc>
          <w:tcPr>
            <w:tcW w:w="2412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1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4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8" w:type="dxa"/>
          </w:tcPr>
          <w:p w:rsidR="00F8510B" w:rsidRPr="00566902" w:rsidRDefault="00F851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8510B" w:rsidRPr="00566902" w:rsidRDefault="00F8510B">
      <w:pPr>
        <w:rPr>
          <w:rFonts w:ascii="Arial" w:hAnsi="Arial" w:cs="Arial"/>
          <w:sz w:val="22"/>
          <w:szCs w:val="22"/>
        </w:rPr>
      </w:pPr>
    </w:p>
    <w:p w:rsidR="00F8510B" w:rsidRPr="00566902" w:rsidRDefault="00F8510B">
      <w:pPr>
        <w:rPr>
          <w:rFonts w:ascii="Arial" w:hAnsi="Arial" w:cs="Arial"/>
          <w:sz w:val="22"/>
          <w:szCs w:val="22"/>
        </w:rPr>
      </w:pPr>
    </w:p>
    <w:p w:rsidR="00F8510B" w:rsidRPr="00566902" w:rsidRDefault="00F8510B">
      <w:pPr>
        <w:rPr>
          <w:rFonts w:ascii="Arial" w:hAnsi="Arial" w:cs="Arial"/>
          <w:sz w:val="22"/>
          <w:szCs w:val="22"/>
        </w:rPr>
      </w:pPr>
    </w:p>
    <w:p w:rsidR="00F8510B" w:rsidRPr="00566902" w:rsidRDefault="00F8510B">
      <w:pPr>
        <w:rPr>
          <w:rFonts w:ascii="Arial" w:hAnsi="Arial" w:cs="Arial"/>
        </w:rPr>
      </w:pPr>
    </w:p>
    <w:sectPr w:rsidR="00F8510B" w:rsidRPr="00566902" w:rsidSect="00F8510B">
      <w:footerReference w:type="default" r:id="rId10"/>
      <w:pgSz w:w="12240" w:h="15840" w:code="1"/>
      <w:pgMar w:top="1418" w:right="1020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0EB" w:rsidRDefault="005520EB">
      <w:r>
        <w:separator/>
      </w:r>
    </w:p>
  </w:endnote>
  <w:endnote w:type="continuationSeparator" w:id="0">
    <w:p w:rsidR="005520EB" w:rsidRDefault="005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10B" w:rsidRDefault="00F8510B" w:rsidP="00F8510B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ITESO</w:t>
    </w:r>
  </w:p>
  <w:p w:rsidR="00F8510B" w:rsidRPr="00544D8E" w:rsidRDefault="00F8510B" w:rsidP="00F8510B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DGA: Taller de Guías de Aprendizaje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510B" w:rsidRDefault="00F8510B" w:rsidP="00F8510B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ITESO</w:t>
    </w:r>
  </w:p>
  <w:p w:rsidR="00F8510B" w:rsidRPr="00B109E5" w:rsidRDefault="00F8510B" w:rsidP="00F8510B">
    <w:pPr>
      <w:pStyle w:val="Piedepgina"/>
      <w:jc w:val="right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>DGA: Taller de Guías de Aprendizaje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0EB" w:rsidRDefault="005520EB">
      <w:r>
        <w:separator/>
      </w:r>
    </w:p>
  </w:footnote>
  <w:footnote w:type="continuationSeparator" w:id="0">
    <w:p w:rsidR="005520EB" w:rsidRDefault="0055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68F"/>
    <w:multiLevelType w:val="hybridMultilevel"/>
    <w:tmpl w:val="F4E8F4C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FA4"/>
    <w:multiLevelType w:val="hybridMultilevel"/>
    <w:tmpl w:val="51CEAEE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372"/>
    <w:multiLevelType w:val="hybridMultilevel"/>
    <w:tmpl w:val="53649DBC"/>
    <w:lvl w:ilvl="0" w:tplc="B74A2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809C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4834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9E9E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4606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D610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588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76BD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986D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31729"/>
    <w:multiLevelType w:val="hybridMultilevel"/>
    <w:tmpl w:val="6734C932"/>
    <w:lvl w:ilvl="0" w:tplc="E318CE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6ED2A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48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854455"/>
    <w:multiLevelType w:val="hybridMultilevel"/>
    <w:tmpl w:val="F850D7FC"/>
    <w:lvl w:ilvl="0" w:tplc="0CC0A2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BF606F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A47E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3207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220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FCCDC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D898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1696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745E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14D29"/>
    <w:multiLevelType w:val="hybridMultilevel"/>
    <w:tmpl w:val="AD74B2A4"/>
    <w:lvl w:ilvl="0" w:tplc="76C27E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E8A8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CE03A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AAD3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3A24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9AF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8E8A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3C1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D0A9A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8473A"/>
    <w:multiLevelType w:val="hybridMultilevel"/>
    <w:tmpl w:val="76DC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19E7"/>
    <w:multiLevelType w:val="hybridMultilevel"/>
    <w:tmpl w:val="93CEE046"/>
    <w:lvl w:ilvl="0" w:tplc="E318CE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7E20"/>
    <w:multiLevelType w:val="hybridMultilevel"/>
    <w:tmpl w:val="C4B6F0DC"/>
    <w:lvl w:ilvl="0" w:tplc="A88EF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06A8"/>
    <w:multiLevelType w:val="hybridMultilevel"/>
    <w:tmpl w:val="25269B6E"/>
    <w:lvl w:ilvl="0" w:tplc="E46ED2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86B8A2AC">
      <w:start w:val="1"/>
      <w:numFmt w:val="bullet"/>
      <w:lvlText w:val="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60746"/>
    <w:multiLevelType w:val="hybridMultilevel"/>
    <w:tmpl w:val="58CE3422"/>
    <w:lvl w:ilvl="0" w:tplc="C2D2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8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E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E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E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8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C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4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E3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3933C0"/>
    <w:multiLevelType w:val="hybridMultilevel"/>
    <w:tmpl w:val="288600B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2054D"/>
    <w:multiLevelType w:val="hybridMultilevel"/>
    <w:tmpl w:val="37F2B6A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1830"/>
    <w:multiLevelType w:val="hybridMultilevel"/>
    <w:tmpl w:val="C4B6F0DC"/>
    <w:lvl w:ilvl="0" w:tplc="A88EF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14E9"/>
    <w:multiLevelType w:val="hybridMultilevel"/>
    <w:tmpl w:val="0220B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160A1"/>
    <w:multiLevelType w:val="hybridMultilevel"/>
    <w:tmpl w:val="ADF633CE"/>
    <w:lvl w:ilvl="0" w:tplc="CF28B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5932606C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8060458C">
      <w:numFmt w:val="none"/>
      <w:lvlText w:val=""/>
      <w:lvlJc w:val="left"/>
      <w:pPr>
        <w:tabs>
          <w:tab w:val="num" w:pos="360"/>
        </w:tabs>
      </w:pPr>
    </w:lvl>
    <w:lvl w:ilvl="3" w:tplc="5FC682DC">
      <w:numFmt w:val="none"/>
      <w:lvlText w:val=""/>
      <w:lvlJc w:val="left"/>
      <w:pPr>
        <w:tabs>
          <w:tab w:val="num" w:pos="360"/>
        </w:tabs>
      </w:pPr>
    </w:lvl>
    <w:lvl w:ilvl="4" w:tplc="D4DA4A24">
      <w:numFmt w:val="none"/>
      <w:lvlText w:val=""/>
      <w:lvlJc w:val="left"/>
      <w:pPr>
        <w:tabs>
          <w:tab w:val="num" w:pos="360"/>
        </w:tabs>
      </w:pPr>
    </w:lvl>
    <w:lvl w:ilvl="5" w:tplc="BEBAA136">
      <w:numFmt w:val="none"/>
      <w:lvlText w:val=""/>
      <w:lvlJc w:val="left"/>
      <w:pPr>
        <w:tabs>
          <w:tab w:val="num" w:pos="360"/>
        </w:tabs>
      </w:pPr>
    </w:lvl>
    <w:lvl w:ilvl="6" w:tplc="0E785344">
      <w:numFmt w:val="none"/>
      <w:lvlText w:val=""/>
      <w:lvlJc w:val="left"/>
      <w:pPr>
        <w:tabs>
          <w:tab w:val="num" w:pos="360"/>
        </w:tabs>
      </w:pPr>
    </w:lvl>
    <w:lvl w:ilvl="7" w:tplc="BF5E2610">
      <w:numFmt w:val="none"/>
      <w:lvlText w:val=""/>
      <w:lvlJc w:val="left"/>
      <w:pPr>
        <w:tabs>
          <w:tab w:val="num" w:pos="360"/>
        </w:tabs>
      </w:pPr>
    </w:lvl>
    <w:lvl w:ilvl="8" w:tplc="BE5C411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B3337B0"/>
    <w:multiLevelType w:val="hybridMultilevel"/>
    <w:tmpl w:val="C4B6F0DC"/>
    <w:lvl w:ilvl="0" w:tplc="A88EF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762865">
    <w:abstractNumId w:val="16"/>
  </w:num>
  <w:num w:numId="2" w16cid:durableId="1591692796">
    <w:abstractNumId w:val="5"/>
  </w:num>
  <w:num w:numId="3" w16cid:durableId="1363744670">
    <w:abstractNumId w:val="11"/>
  </w:num>
  <w:num w:numId="4" w16cid:durableId="2072462230">
    <w:abstractNumId w:val="2"/>
  </w:num>
  <w:num w:numId="5" w16cid:durableId="193344149">
    <w:abstractNumId w:val="6"/>
  </w:num>
  <w:num w:numId="6" w16cid:durableId="92290320">
    <w:abstractNumId w:val="13"/>
  </w:num>
  <w:num w:numId="7" w16cid:durableId="592516730">
    <w:abstractNumId w:val="8"/>
  </w:num>
  <w:num w:numId="8" w16cid:durableId="65958770">
    <w:abstractNumId w:val="12"/>
  </w:num>
  <w:num w:numId="9" w16cid:durableId="814220300">
    <w:abstractNumId w:val="0"/>
  </w:num>
  <w:num w:numId="10" w16cid:durableId="393817895">
    <w:abstractNumId w:val="7"/>
  </w:num>
  <w:num w:numId="11" w16cid:durableId="2145155007">
    <w:abstractNumId w:val="1"/>
  </w:num>
  <w:num w:numId="12" w16cid:durableId="1928733408">
    <w:abstractNumId w:val="4"/>
  </w:num>
  <w:num w:numId="13" w16cid:durableId="576092172">
    <w:abstractNumId w:val="15"/>
  </w:num>
  <w:num w:numId="14" w16cid:durableId="629743420">
    <w:abstractNumId w:val="14"/>
  </w:num>
  <w:num w:numId="15" w16cid:durableId="1419982088">
    <w:abstractNumId w:val="9"/>
  </w:num>
  <w:num w:numId="16" w16cid:durableId="162016053">
    <w:abstractNumId w:val="3"/>
  </w:num>
  <w:num w:numId="17" w16cid:durableId="734623313">
    <w:abstractNumId w:val="17"/>
  </w:num>
  <w:num w:numId="18" w16cid:durableId="1680084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CC"/>
    <w:rsid w:val="0007341A"/>
    <w:rsid w:val="001C2763"/>
    <w:rsid w:val="001F775A"/>
    <w:rsid w:val="00315F18"/>
    <w:rsid w:val="003C0B65"/>
    <w:rsid w:val="003C5286"/>
    <w:rsid w:val="003F3AB4"/>
    <w:rsid w:val="004731A6"/>
    <w:rsid w:val="005122D0"/>
    <w:rsid w:val="00551AEC"/>
    <w:rsid w:val="005520EB"/>
    <w:rsid w:val="00566902"/>
    <w:rsid w:val="00597291"/>
    <w:rsid w:val="005B3EFF"/>
    <w:rsid w:val="005D59AB"/>
    <w:rsid w:val="00785B97"/>
    <w:rsid w:val="007C12A0"/>
    <w:rsid w:val="007E6DCE"/>
    <w:rsid w:val="008323AF"/>
    <w:rsid w:val="00870E49"/>
    <w:rsid w:val="008F3CB9"/>
    <w:rsid w:val="00926E8A"/>
    <w:rsid w:val="00931D54"/>
    <w:rsid w:val="00950131"/>
    <w:rsid w:val="00A0713C"/>
    <w:rsid w:val="00A26446"/>
    <w:rsid w:val="00A51788"/>
    <w:rsid w:val="00B36D26"/>
    <w:rsid w:val="00B445CC"/>
    <w:rsid w:val="00CB7C2C"/>
    <w:rsid w:val="00CE5510"/>
    <w:rsid w:val="00CE6DA5"/>
    <w:rsid w:val="00CF608A"/>
    <w:rsid w:val="00EE3E6E"/>
    <w:rsid w:val="00F8510B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8F66DF-9CF7-FE4B-8C5B-8A22B34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7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F775A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775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F775A"/>
    <w:pPr>
      <w:tabs>
        <w:tab w:val="center" w:pos="4419"/>
        <w:tab w:val="right" w:pos="8838"/>
      </w:tabs>
    </w:pPr>
  </w:style>
  <w:style w:type="character" w:styleId="Hipervnculo">
    <w:name w:val="Hyperlink"/>
    <w:rsid w:val="00283D1F"/>
    <w:rPr>
      <w:color w:val="0000FF"/>
      <w:u w:val="single"/>
    </w:rPr>
  </w:style>
  <w:style w:type="paragraph" w:styleId="Textodeglobo">
    <w:name w:val="Balloon Text"/>
    <w:basedOn w:val="Normal"/>
    <w:semiHidden/>
    <w:rsid w:val="001F775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C255E8"/>
    <w:rPr>
      <w:rFonts w:ascii="Arial" w:hAnsi="Arial"/>
      <w:b/>
      <w:sz w:val="22"/>
      <w:szCs w:val="24"/>
      <w:lang w:val="es-ES" w:eastAsia="es-ES" w:bidi="ar-SA"/>
    </w:rPr>
  </w:style>
  <w:style w:type="table" w:styleId="Tablaconcuadrcula">
    <w:name w:val="Table Grid"/>
    <w:basedOn w:val="Tablanormal"/>
    <w:rsid w:val="00C2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imenez@iteso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2143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ECONOMIA ADMINISTRACIÓN Y FINANZAS</vt:lpstr>
    </vt:vector>
  </TitlesOfParts>
  <Company>ITESO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ECONOMIA ADMINISTRACIÓN Y FINANZAS</dc:title>
  <dc:creator>Usuario</dc:creator>
  <cp:lastModifiedBy>ESCOBAR ZUÑIGA, FERNANDO</cp:lastModifiedBy>
  <cp:revision>2</cp:revision>
  <cp:lastPrinted>2005-07-12T22:25:00Z</cp:lastPrinted>
  <dcterms:created xsi:type="dcterms:W3CDTF">2022-12-01T18:31:00Z</dcterms:created>
  <dcterms:modified xsi:type="dcterms:W3CDTF">2022-12-01T18:31:00Z</dcterms:modified>
</cp:coreProperties>
</file>