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74D38" w14:textId="77777777" w:rsidR="00396A86" w:rsidRPr="00396A86" w:rsidRDefault="00396A86" w:rsidP="00396A86">
      <w:pPr>
        <w:spacing w:after="0" w:line="240" w:lineRule="auto"/>
        <w:jc w:val="center"/>
        <w:rPr>
          <w:rFonts w:ascii="Arial" w:eastAsia="Times New Roman" w:hAnsi="Arial" w:cs="Arial"/>
          <w:b/>
          <w:sz w:val="18"/>
          <w:szCs w:val="18"/>
          <w:lang w:val="es-ES" w:eastAsia="es-ES"/>
        </w:rPr>
      </w:pPr>
      <w:r w:rsidRPr="00396A86">
        <w:rPr>
          <w:rFonts w:ascii="Arial" w:eastAsia="Times New Roman" w:hAnsi="Arial" w:cs="Arial"/>
          <w:b/>
          <w:noProof/>
          <w:lang w:val="es-ES_tradnl" w:eastAsia="es-ES_tradnl"/>
        </w:rPr>
        <w:drawing>
          <wp:anchor distT="0" distB="0" distL="114300" distR="114300" simplePos="0" relativeHeight="251659264" behindDoc="0" locked="0" layoutInCell="0" allowOverlap="1" wp14:anchorId="35AF18EA" wp14:editId="195B9F67">
            <wp:simplePos x="0" y="0"/>
            <wp:positionH relativeFrom="column">
              <wp:posOffset>2021840</wp:posOffset>
            </wp:positionH>
            <wp:positionV relativeFrom="paragraph">
              <wp:posOffset>-677545</wp:posOffset>
            </wp:positionV>
            <wp:extent cx="1490345" cy="1158875"/>
            <wp:effectExtent l="19050" t="0" r="0" b="0"/>
            <wp:wrapTopAndBottom/>
            <wp:docPr id="1" name="Imagen 1" descr="coll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ollage5"/>
                    <pic:cNvPicPr>
                      <a:picLocks noChangeAspect="1" noChangeArrowheads="1"/>
                    </pic:cNvPicPr>
                  </pic:nvPicPr>
                  <pic:blipFill>
                    <a:blip r:embed="rId10" cstate="print"/>
                    <a:srcRect/>
                    <a:stretch>
                      <a:fillRect/>
                    </a:stretch>
                  </pic:blipFill>
                  <pic:spPr bwMode="auto">
                    <a:xfrm>
                      <a:off x="0" y="0"/>
                      <a:ext cx="1490345" cy="1158875"/>
                    </a:xfrm>
                    <a:prstGeom prst="rect">
                      <a:avLst/>
                    </a:prstGeom>
                    <a:noFill/>
                  </pic:spPr>
                </pic:pic>
              </a:graphicData>
            </a:graphic>
          </wp:anchor>
        </w:drawing>
      </w:r>
      <w:r w:rsidRPr="00396A86">
        <w:rPr>
          <w:rFonts w:ascii="Arial" w:eastAsia="Times New Roman" w:hAnsi="Arial" w:cs="Arial"/>
          <w:b/>
          <w:sz w:val="24"/>
          <w:szCs w:val="24"/>
          <w:lang w:val="es-ES" w:eastAsia="es-ES"/>
        </w:rPr>
        <w:t>CENTRO DE FORMACIÓN HUMANA</w:t>
      </w:r>
    </w:p>
    <w:p w14:paraId="1E7A3B88" w14:textId="77777777" w:rsidR="00396A86" w:rsidRPr="00396A86" w:rsidRDefault="00396A86" w:rsidP="00396A86">
      <w:pPr>
        <w:spacing w:after="0" w:line="240" w:lineRule="auto"/>
        <w:jc w:val="center"/>
        <w:rPr>
          <w:rFonts w:ascii="Arial" w:eastAsia="Times New Roman" w:hAnsi="Arial" w:cs="Arial"/>
          <w:b/>
          <w:sz w:val="20"/>
          <w:szCs w:val="20"/>
          <w:lang w:val="es-ES" w:eastAsia="es-ES"/>
        </w:rPr>
      </w:pPr>
      <w:r w:rsidRPr="00396A86">
        <w:rPr>
          <w:rFonts w:ascii="Arial" w:eastAsia="Times New Roman" w:hAnsi="Arial" w:cs="Arial"/>
          <w:b/>
          <w:sz w:val="24"/>
          <w:szCs w:val="24"/>
          <w:lang w:val="es-ES" w:eastAsia="es-ES"/>
        </w:rPr>
        <w:t>GUÍA DE APRENDIZAJE</w:t>
      </w:r>
    </w:p>
    <w:p w14:paraId="524A903F" w14:textId="77777777" w:rsidR="00396A86" w:rsidRPr="00396A86" w:rsidRDefault="00396A86" w:rsidP="00396A86">
      <w:pPr>
        <w:spacing w:after="0" w:line="240" w:lineRule="auto"/>
        <w:rPr>
          <w:rFonts w:ascii="Trebuchet MS" w:eastAsia="Times New Roman" w:hAnsi="Trebuchet MS" w:cs="Times New Roman"/>
          <w:sz w:val="14"/>
          <w:szCs w:val="24"/>
          <w:lang w:val="es-ES" w:eastAsia="es-ES"/>
        </w:rPr>
      </w:pPr>
    </w:p>
    <w:p w14:paraId="118C9170" w14:textId="77777777" w:rsidR="00396A86" w:rsidRPr="00396A86" w:rsidRDefault="00396A86" w:rsidP="00396A86">
      <w:pPr>
        <w:pBdr>
          <w:bottom w:val="single" w:sz="12" w:space="0" w:color="auto"/>
        </w:pBdr>
        <w:spacing w:after="0" w:line="240" w:lineRule="auto"/>
        <w:jc w:val="right"/>
        <w:rPr>
          <w:rFonts w:ascii="Trebuchet MS" w:eastAsia="Times New Roman" w:hAnsi="Trebuchet MS" w:cs="Times New Roman"/>
          <w:sz w:val="14"/>
          <w:szCs w:val="24"/>
          <w:lang w:val="es-ES" w:eastAsia="es-ES"/>
        </w:rPr>
      </w:pPr>
      <w:r w:rsidRPr="00396A86">
        <w:rPr>
          <w:rFonts w:ascii="Trebuchet MS" w:eastAsia="Times New Roman" w:hAnsi="Trebuchet MS" w:cs="Times New Roman"/>
          <w:sz w:val="14"/>
          <w:szCs w:val="24"/>
          <w:lang w:val="es-ES" w:eastAsia="es-ES"/>
        </w:rPr>
        <w:t>Periférico Sur Manuel Gómez Morín 8585. Tlaquepaque, Jalisco, México. CP: 45090. Teléfono: +52 (33) 3669 3434 ext. 3311</w:t>
      </w:r>
    </w:p>
    <w:p w14:paraId="58B43347" w14:textId="77777777" w:rsidR="00396A86" w:rsidRPr="00396A86" w:rsidRDefault="00396A86" w:rsidP="00396A86">
      <w:pPr>
        <w:spacing w:after="0" w:line="240" w:lineRule="auto"/>
        <w:jc w:val="center"/>
        <w:rPr>
          <w:rFonts w:ascii="Trebuchet MS" w:eastAsia="Times New Roman" w:hAnsi="Trebuchet MS" w:cs="Times New Roman"/>
          <w:sz w:val="14"/>
          <w:szCs w:val="24"/>
          <w:lang w:val="es-ES" w:eastAsia="es-ES"/>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20"/>
        <w:gridCol w:w="4111"/>
      </w:tblGrid>
      <w:tr w:rsidR="00396A86" w:rsidRPr="00396A86" w14:paraId="74B724CB" w14:textId="77777777" w:rsidTr="00396A86">
        <w:tc>
          <w:tcPr>
            <w:tcW w:w="4820" w:type="dxa"/>
            <w:tcBorders>
              <w:top w:val="single" w:sz="4" w:space="0" w:color="auto"/>
              <w:left w:val="single" w:sz="4" w:space="0" w:color="auto"/>
              <w:bottom w:val="single" w:sz="4" w:space="0" w:color="auto"/>
              <w:right w:val="single" w:sz="4" w:space="0" w:color="auto"/>
            </w:tcBorders>
            <w:hideMark/>
          </w:tcPr>
          <w:p w14:paraId="14201079" w14:textId="77777777" w:rsidR="00396A86" w:rsidRPr="00396A86" w:rsidRDefault="00396A86" w:rsidP="00396A86">
            <w:pPr>
              <w:spacing w:after="0"/>
              <w:rPr>
                <w:rFonts w:ascii="Arial" w:eastAsia="Times New Roman" w:hAnsi="Arial" w:cs="Times New Roman"/>
                <w:b/>
                <w:sz w:val="20"/>
                <w:szCs w:val="20"/>
                <w:lang w:val="es-ES" w:eastAsia="es-ES"/>
              </w:rPr>
            </w:pPr>
            <w:r w:rsidRPr="00396A86">
              <w:rPr>
                <w:rFonts w:ascii="Arial" w:eastAsia="Times New Roman" w:hAnsi="Arial" w:cs="Times New Roman"/>
                <w:b/>
                <w:sz w:val="20"/>
                <w:szCs w:val="20"/>
                <w:lang w:val="es-ES" w:eastAsia="es-ES"/>
              </w:rPr>
              <w:t xml:space="preserve">ASIGNATURA: </w:t>
            </w:r>
            <w:r w:rsidRPr="00396A86">
              <w:rPr>
                <w:rFonts w:ascii="Arial" w:eastAsia="Times New Roman" w:hAnsi="Arial" w:cs="Times New Roman"/>
                <w:sz w:val="20"/>
                <w:szCs w:val="20"/>
                <w:lang w:val="es-ES" w:eastAsia="es-ES"/>
              </w:rPr>
              <w:t>Fe y Ateísmo Contemporáneo</w:t>
            </w:r>
            <w:r w:rsidRPr="00396A86">
              <w:rPr>
                <w:rFonts w:ascii="Arial" w:eastAsia="Times New Roman" w:hAnsi="Arial" w:cs="Times New Roman"/>
                <w:b/>
                <w:sz w:val="20"/>
                <w:szCs w:val="20"/>
                <w:lang w:val="es-ES" w:eastAsia="es-ES"/>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2D24B817" w14:textId="77777777" w:rsidR="00396A86" w:rsidRPr="00396A86" w:rsidRDefault="00396A86" w:rsidP="00396A86">
            <w:pPr>
              <w:spacing w:after="0"/>
              <w:rPr>
                <w:rFonts w:ascii="Arial" w:eastAsia="Times New Roman" w:hAnsi="Arial" w:cs="Times New Roman"/>
                <w:b/>
                <w:sz w:val="20"/>
                <w:szCs w:val="20"/>
                <w:lang w:val="es-ES" w:eastAsia="es-ES"/>
              </w:rPr>
            </w:pPr>
            <w:r w:rsidRPr="00396A86">
              <w:rPr>
                <w:rFonts w:ascii="Arial" w:eastAsia="Times New Roman" w:hAnsi="Arial" w:cs="Times New Roman"/>
                <w:b/>
                <w:sz w:val="20"/>
                <w:szCs w:val="20"/>
                <w:lang w:val="es-ES" w:eastAsia="es-ES"/>
              </w:rPr>
              <w:t xml:space="preserve">CRÉDITOS: </w:t>
            </w:r>
            <w:r w:rsidRPr="00396A86">
              <w:rPr>
                <w:rFonts w:ascii="Arial" w:eastAsia="Times New Roman" w:hAnsi="Arial" w:cs="Times New Roman"/>
                <w:sz w:val="20"/>
                <w:szCs w:val="20"/>
                <w:lang w:val="es-ES" w:eastAsia="es-ES"/>
              </w:rPr>
              <w:t>8.</w:t>
            </w:r>
            <w:r w:rsidR="007E14FD">
              <w:rPr>
                <w:rFonts w:ascii="Arial" w:eastAsia="Times New Roman" w:hAnsi="Arial" w:cs="Times New Roman"/>
                <w:sz w:val="20"/>
                <w:szCs w:val="20"/>
                <w:lang w:val="es-ES" w:eastAsia="es-ES"/>
              </w:rPr>
              <w:t xml:space="preserve"> 4 </w:t>
            </w:r>
            <w:r w:rsidRPr="00396A86">
              <w:rPr>
                <w:rFonts w:ascii="Arial" w:eastAsia="Times New Roman" w:hAnsi="Arial" w:cs="Times New Roman"/>
                <w:b/>
                <w:sz w:val="20"/>
                <w:szCs w:val="20"/>
                <w:lang w:val="es-ES" w:eastAsia="es-ES"/>
              </w:rPr>
              <w:t>BCD</w:t>
            </w:r>
            <w:r w:rsidRPr="00396A86">
              <w:rPr>
                <w:rFonts w:ascii="Arial" w:eastAsia="Times New Roman" w:hAnsi="Arial" w:cs="Times New Roman"/>
                <w:sz w:val="20"/>
                <w:szCs w:val="20"/>
                <w:lang w:val="es-ES" w:eastAsia="es-ES"/>
              </w:rPr>
              <w:t xml:space="preserve"> 4 </w:t>
            </w:r>
            <w:r w:rsidRPr="00396A86">
              <w:rPr>
                <w:rFonts w:ascii="Arial" w:eastAsia="Times New Roman" w:hAnsi="Arial" w:cs="Times New Roman"/>
                <w:b/>
                <w:sz w:val="20"/>
                <w:szCs w:val="20"/>
                <w:lang w:val="es-ES" w:eastAsia="es-ES"/>
              </w:rPr>
              <w:t>TIE</w:t>
            </w:r>
            <w:r w:rsidR="007E14FD">
              <w:rPr>
                <w:rFonts w:ascii="Arial" w:eastAsia="Times New Roman" w:hAnsi="Arial" w:cs="Times New Roman"/>
                <w:sz w:val="20"/>
                <w:szCs w:val="20"/>
                <w:lang w:val="es-ES" w:eastAsia="es-ES"/>
              </w:rPr>
              <w:t>.</w:t>
            </w:r>
          </w:p>
        </w:tc>
      </w:tr>
      <w:tr w:rsidR="00396A86" w:rsidRPr="00396A86" w14:paraId="7A3C8840" w14:textId="77777777" w:rsidTr="00396A86">
        <w:tc>
          <w:tcPr>
            <w:tcW w:w="4820" w:type="dxa"/>
            <w:tcBorders>
              <w:top w:val="single" w:sz="4" w:space="0" w:color="auto"/>
              <w:left w:val="single" w:sz="4" w:space="0" w:color="auto"/>
              <w:bottom w:val="single" w:sz="4" w:space="0" w:color="auto"/>
              <w:right w:val="single" w:sz="4" w:space="0" w:color="auto"/>
            </w:tcBorders>
            <w:hideMark/>
          </w:tcPr>
          <w:p w14:paraId="310B62CD" w14:textId="249F4856" w:rsidR="00396A86" w:rsidRPr="00396A86" w:rsidRDefault="00396A86" w:rsidP="00396A86">
            <w:pPr>
              <w:spacing w:after="0"/>
              <w:rPr>
                <w:rFonts w:ascii="Arial" w:eastAsia="Times New Roman" w:hAnsi="Arial" w:cs="Times New Roman"/>
                <w:sz w:val="20"/>
                <w:szCs w:val="20"/>
                <w:lang w:val="es-ES" w:eastAsia="es-ES"/>
              </w:rPr>
            </w:pPr>
            <w:r w:rsidRPr="00396A86">
              <w:rPr>
                <w:rFonts w:ascii="Arial" w:eastAsia="Times New Roman" w:hAnsi="Arial" w:cs="Times New Roman"/>
                <w:b/>
                <w:sz w:val="20"/>
                <w:szCs w:val="20"/>
                <w:lang w:val="es-ES" w:eastAsia="es-ES"/>
              </w:rPr>
              <w:t>CLAVE DE ASIGNATURA Y GRUPO:</w:t>
            </w:r>
            <w:r w:rsidRPr="00396A86">
              <w:rPr>
                <w:rFonts w:ascii="Times New Roman" w:eastAsia="Times New Roman" w:hAnsi="Times New Roman" w:cs="Times New Roman"/>
                <w:sz w:val="20"/>
                <w:szCs w:val="20"/>
                <w:lang w:val="es-ES" w:eastAsia="es-ES"/>
              </w:rPr>
              <w:t xml:space="preserve"> </w:t>
            </w:r>
            <w:r w:rsidR="003A12AB" w:rsidRPr="006605D6">
              <w:rPr>
                <w:rFonts w:ascii="Arial" w:eastAsia="Times New Roman" w:hAnsi="Arial" w:cs="Arial"/>
                <w:b/>
                <w:sz w:val="20"/>
                <w:szCs w:val="20"/>
                <w:lang w:val="es-ES" w:eastAsia="es-ES"/>
              </w:rPr>
              <w:t>DFH3039</w:t>
            </w:r>
            <w:r w:rsidR="00651F39">
              <w:rPr>
                <w:rFonts w:ascii="Arial" w:eastAsia="Times New Roman" w:hAnsi="Arial" w:cs="Arial"/>
                <w:b/>
                <w:sz w:val="20"/>
                <w:szCs w:val="20"/>
                <w:lang w:val="es-ES" w:eastAsia="es-ES"/>
              </w:rPr>
              <w:t>E</w:t>
            </w:r>
          </w:p>
        </w:tc>
        <w:tc>
          <w:tcPr>
            <w:tcW w:w="4111" w:type="dxa"/>
            <w:tcBorders>
              <w:top w:val="single" w:sz="4" w:space="0" w:color="auto"/>
              <w:left w:val="single" w:sz="4" w:space="0" w:color="auto"/>
              <w:bottom w:val="single" w:sz="4" w:space="0" w:color="auto"/>
              <w:right w:val="single" w:sz="4" w:space="0" w:color="auto"/>
            </w:tcBorders>
            <w:hideMark/>
          </w:tcPr>
          <w:p w14:paraId="1CDA3169" w14:textId="734BF02F" w:rsidR="00396A86" w:rsidRPr="00396A86" w:rsidRDefault="00396A86" w:rsidP="00396A86">
            <w:pPr>
              <w:spacing w:after="0"/>
              <w:rPr>
                <w:rFonts w:ascii="Arial" w:eastAsia="Times New Roman" w:hAnsi="Arial" w:cs="Times New Roman"/>
                <w:b/>
                <w:sz w:val="20"/>
                <w:szCs w:val="20"/>
                <w:lang w:val="es-ES" w:eastAsia="es-ES"/>
              </w:rPr>
            </w:pPr>
            <w:r w:rsidRPr="00396A86">
              <w:rPr>
                <w:rFonts w:ascii="Arial" w:eastAsia="Times New Roman" w:hAnsi="Arial" w:cs="Times New Roman"/>
                <w:b/>
                <w:sz w:val="20"/>
                <w:szCs w:val="20"/>
                <w:lang w:val="es-ES" w:eastAsia="es-ES"/>
              </w:rPr>
              <w:t xml:space="preserve">HORARIO: </w:t>
            </w:r>
            <w:r w:rsidR="00346B89">
              <w:rPr>
                <w:rFonts w:ascii="Arial" w:eastAsia="Times New Roman" w:hAnsi="Arial" w:cs="Times New Roman"/>
                <w:b/>
                <w:sz w:val="20"/>
                <w:szCs w:val="20"/>
                <w:lang w:val="es-ES" w:eastAsia="es-ES"/>
              </w:rPr>
              <w:t>Martes y</w:t>
            </w:r>
            <w:r w:rsidR="00AF2DC4">
              <w:rPr>
                <w:rFonts w:ascii="Arial" w:eastAsia="Times New Roman" w:hAnsi="Arial" w:cs="Times New Roman"/>
                <w:b/>
                <w:sz w:val="20"/>
                <w:szCs w:val="20"/>
                <w:lang w:val="es-ES" w:eastAsia="es-ES"/>
              </w:rPr>
              <w:t xml:space="preserve"> Jueves</w:t>
            </w:r>
            <w:r w:rsidRPr="00396A86">
              <w:rPr>
                <w:rFonts w:ascii="Arial" w:eastAsia="Times New Roman" w:hAnsi="Arial" w:cs="Times New Roman"/>
                <w:b/>
                <w:sz w:val="20"/>
                <w:szCs w:val="20"/>
                <w:lang w:val="es-ES" w:eastAsia="es-ES"/>
              </w:rPr>
              <w:t xml:space="preserve"> </w:t>
            </w:r>
            <w:r w:rsidR="00133753">
              <w:rPr>
                <w:rFonts w:ascii="Arial" w:eastAsia="Times New Roman" w:hAnsi="Arial" w:cs="Times New Roman"/>
                <w:sz w:val="20"/>
                <w:szCs w:val="20"/>
                <w:lang w:val="es-ES" w:eastAsia="es-ES"/>
              </w:rPr>
              <w:t>9</w:t>
            </w:r>
            <w:r w:rsidR="00E50688">
              <w:rPr>
                <w:rFonts w:ascii="Arial" w:eastAsia="Times New Roman" w:hAnsi="Arial" w:cs="Times New Roman"/>
                <w:sz w:val="20"/>
                <w:szCs w:val="20"/>
                <w:lang w:val="es-ES" w:eastAsia="es-ES"/>
              </w:rPr>
              <w:t>:00 – 1</w:t>
            </w:r>
            <w:r w:rsidR="0044737C">
              <w:rPr>
                <w:rFonts w:ascii="Arial" w:eastAsia="Times New Roman" w:hAnsi="Arial" w:cs="Times New Roman"/>
                <w:sz w:val="20"/>
                <w:szCs w:val="20"/>
                <w:lang w:val="es-ES" w:eastAsia="es-ES"/>
              </w:rPr>
              <w:t>1</w:t>
            </w:r>
            <w:r w:rsidR="00AF2DC4">
              <w:rPr>
                <w:rFonts w:ascii="Arial" w:eastAsia="Times New Roman" w:hAnsi="Arial" w:cs="Times New Roman"/>
                <w:sz w:val="20"/>
                <w:szCs w:val="20"/>
                <w:lang w:val="es-ES" w:eastAsia="es-ES"/>
              </w:rPr>
              <w:t>:00</w:t>
            </w:r>
            <w:r w:rsidRPr="00396A86">
              <w:rPr>
                <w:rFonts w:ascii="Arial" w:eastAsia="Times New Roman" w:hAnsi="Arial" w:cs="Times New Roman"/>
                <w:sz w:val="20"/>
                <w:szCs w:val="20"/>
                <w:lang w:val="es-ES" w:eastAsia="es-ES"/>
              </w:rPr>
              <w:t>hrs.</w:t>
            </w:r>
            <w:r w:rsidRPr="00396A86">
              <w:rPr>
                <w:rFonts w:ascii="Arial" w:eastAsia="Times New Roman" w:hAnsi="Arial" w:cs="Times New Roman"/>
                <w:b/>
                <w:sz w:val="20"/>
                <w:szCs w:val="20"/>
                <w:lang w:val="es-ES" w:eastAsia="es-ES"/>
              </w:rPr>
              <w:t xml:space="preserve"> </w:t>
            </w:r>
          </w:p>
          <w:p w14:paraId="79A641F0" w14:textId="233D1B65" w:rsidR="00396A86" w:rsidRPr="007C2761" w:rsidRDefault="006C5849" w:rsidP="00406EF2">
            <w:pPr>
              <w:spacing w:after="0"/>
              <w:rPr>
                <w:rFonts w:ascii="Arial" w:eastAsia="Times New Roman" w:hAnsi="Arial" w:cs="Times New Roman"/>
                <w:bCs/>
                <w:sz w:val="20"/>
                <w:szCs w:val="20"/>
                <w:lang w:val="es-ES" w:eastAsia="es-ES"/>
              </w:rPr>
            </w:pPr>
            <w:r>
              <w:rPr>
                <w:rFonts w:ascii="Arial" w:eastAsia="Times New Roman" w:hAnsi="Arial" w:cs="Times New Roman"/>
                <w:b/>
                <w:sz w:val="20"/>
                <w:szCs w:val="20"/>
                <w:lang w:val="es-ES" w:eastAsia="es-ES"/>
              </w:rPr>
              <w:t xml:space="preserve">SALÓN: </w:t>
            </w:r>
            <w:r w:rsidR="007C2761">
              <w:rPr>
                <w:rFonts w:ascii="Arial" w:eastAsia="Times New Roman" w:hAnsi="Arial" w:cs="Times New Roman"/>
                <w:bCs/>
                <w:sz w:val="20"/>
                <w:szCs w:val="20"/>
                <w:lang w:val="es-ES" w:eastAsia="es-ES"/>
              </w:rPr>
              <w:t>Videoconferencia</w:t>
            </w:r>
          </w:p>
        </w:tc>
      </w:tr>
      <w:tr w:rsidR="00396A86" w:rsidRPr="00396A86" w14:paraId="63B4CA8A" w14:textId="77777777" w:rsidTr="00DD5596">
        <w:trPr>
          <w:trHeight w:val="305"/>
        </w:trPr>
        <w:tc>
          <w:tcPr>
            <w:tcW w:w="4820" w:type="dxa"/>
            <w:tcBorders>
              <w:top w:val="single" w:sz="4" w:space="0" w:color="auto"/>
              <w:left w:val="single" w:sz="4" w:space="0" w:color="auto"/>
              <w:bottom w:val="single" w:sz="4" w:space="0" w:color="auto"/>
              <w:right w:val="single" w:sz="4" w:space="0" w:color="auto"/>
            </w:tcBorders>
            <w:hideMark/>
          </w:tcPr>
          <w:p w14:paraId="7F43E706" w14:textId="3BA0BF7C" w:rsidR="00396A86" w:rsidRPr="0066011F" w:rsidRDefault="00396A86" w:rsidP="00396A86">
            <w:pPr>
              <w:spacing w:after="0"/>
              <w:rPr>
                <w:rFonts w:ascii="Arial" w:eastAsia="Times New Roman" w:hAnsi="Arial" w:cs="Times New Roman"/>
                <w:bCs/>
                <w:sz w:val="20"/>
                <w:szCs w:val="20"/>
                <w:lang w:val="es-ES" w:eastAsia="es-ES"/>
              </w:rPr>
            </w:pPr>
            <w:r w:rsidRPr="00396A86">
              <w:rPr>
                <w:rFonts w:ascii="Arial" w:eastAsia="Times New Roman" w:hAnsi="Arial" w:cs="Times New Roman"/>
                <w:b/>
                <w:sz w:val="20"/>
                <w:szCs w:val="20"/>
                <w:lang w:val="es-ES" w:eastAsia="es-ES"/>
              </w:rPr>
              <w:t>PROGRAMA ACADÉMICO</w:t>
            </w:r>
            <w:r w:rsidR="0066011F">
              <w:rPr>
                <w:rFonts w:ascii="Arial" w:eastAsia="Times New Roman" w:hAnsi="Arial" w:cs="Times New Roman"/>
                <w:b/>
                <w:sz w:val="20"/>
                <w:szCs w:val="20"/>
                <w:lang w:val="es-ES" w:eastAsia="es-ES"/>
              </w:rPr>
              <w:t xml:space="preserve">: </w:t>
            </w:r>
            <w:r w:rsidR="0066011F">
              <w:rPr>
                <w:rFonts w:ascii="Arial" w:eastAsia="Times New Roman" w:hAnsi="Arial" w:cs="Times New Roman"/>
                <w:bCs/>
                <w:sz w:val="20"/>
                <w:szCs w:val="20"/>
                <w:lang w:val="es-ES" w:eastAsia="es-ES"/>
              </w:rPr>
              <w:t>Virtual.</w:t>
            </w:r>
          </w:p>
        </w:tc>
        <w:tc>
          <w:tcPr>
            <w:tcW w:w="4111" w:type="dxa"/>
            <w:tcBorders>
              <w:top w:val="single" w:sz="4" w:space="0" w:color="auto"/>
              <w:left w:val="single" w:sz="4" w:space="0" w:color="auto"/>
              <w:bottom w:val="single" w:sz="4" w:space="0" w:color="auto"/>
              <w:right w:val="single" w:sz="4" w:space="0" w:color="auto"/>
            </w:tcBorders>
            <w:hideMark/>
          </w:tcPr>
          <w:p w14:paraId="6B02C10C" w14:textId="77777777" w:rsidR="00396A86" w:rsidRPr="00396A86" w:rsidRDefault="00396A86" w:rsidP="00396A86">
            <w:pPr>
              <w:spacing w:after="0"/>
              <w:rPr>
                <w:rFonts w:ascii="Arial" w:eastAsia="Times New Roman" w:hAnsi="Arial" w:cs="Times New Roman"/>
                <w:b/>
                <w:sz w:val="20"/>
                <w:szCs w:val="20"/>
                <w:lang w:val="es-ES" w:eastAsia="es-ES"/>
              </w:rPr>
            </w:pPr>
            <w:r w:rsidRPr="00396A86">
              <w:rPr>
                <w:rFonts w:ascii="Arial" w:eastAsia="Times New Roman" w:hAnsi="Arial" w:cs="Times New Roman"/>
                <w:b/>
                <w:sz w:val="20"/>
                <w:szCs w:val="20"/>
                <w:lang w:val="es-ES" w:eastAsia="es-ES"/>
              </w:rPr>
              <w:t xml:space="preserve">IDIOMA: </w:t>
            </w:r>
            <w:r w:rsidRPr="00396A86">
              <w:rPr>
                <w:rFonts w:ascii="Arial" w:eastAsia="Times New Roman" w:hAnsi="Arial" w:cs="Times New Roman"/>
                <w:sz w:val="20"/>
                <w:szCs w:val="20"/>
                <w:lang w:val="es-ES" w:eastAsia="es-ES"/>
              </w:rPr>
              <w:t xml:space="preserve">Español </w:t>
            </w:r>
          </w:p>
        </w:tc>
      </w:tr>
      <w:tr w:rsidR="00396A86" w:rsidRPr="00396A86" w14:paraId="79BB015B" w14:textId="77777777" w:rsidTr="00396A86">
        <w:tc>
          <w:tcPr>
            <w:tcW w:w="4820" w:type="dxa"/>
            <w:tcBorders>
              <w:top w:val="single" w:sz="4" w:space="0" w:color="auto"/>
              <w:left w:val="single" w:sz="4" w:space="0" w:color="auto"/>
              <w:bottom w:val="single" w:sz="4" w:space="0" w:color="auto"/>
              <w:right w:val="single" w:sz="4" w:space="0" w:color="auto"/>
            </w:tcBorders>
            <w:hideMark/>
          </w:tcPr>
          <w:p w14:paraId="29CB009A" w14:textId="6075F788" w:rsidR="00396A86" w:rsidRPr="00396A86" w:rsidRDefault="00396A86" w:rsidP="00396A86">
            <w:pPr>
              <w:spacing w:after="0"/>
              <w:rPr>
                <w:rFonts w:ascii="Arial" w:eastAsia="Times New Roman" w:hAnsi="Arial" w:cs="Times New Roman"/>
                <w:b/>
                <w:sz w:val="20"/>
                <w:szCs w:val="20"/>
                <w:lang w:val="es-ES" w:eastAsia="es-ES"/>
              </w:rPr>
            </w:pPr>
            <w:r w:rsidRPr="00396A86">
              <w:rPr>
                <w:rFonts w:ascii="Arial" w:eastAsia="Times New Roman" w:hAnsi="Arial" w:cs="Times New Roman"/>
                <w:b/>
                <w:sz w:val="20"/>
                <w:szCs w:val="20"/>
                <w:lang w:val="es-ES" w:eastAsia="es-ES"/>
              </w:rPr>
              <w:t xml:space="preserve">DEPARTAMENTO: </w:t>
            </w:r>
            <w:r w:rsidR="006C7051">
              <w:rPr>
                <w:rFonts w:ascii="Arial" w:eastAsia="Times New Roman" w:hAnsi="Arial" w:cs="Times New Roman"/>
                <w:sz w:val="20"/>
                <w:szCs w:val="20"/>
                <w:lang w:val="es-ES" w:eastAsia="es-ES"/>
              </w:rPr>
              <w:t>Departament</w:t>
            </w:r>
            <w:r w:rsidRPr="00396A86">
              <w:rPr>
                <w:rFonts w:ascii="Arial" w:eastAsia="Times New Roman" w:hAnsi="Arial" w:cs="Times New Roman"/>
                <w:sz w:val="20"/>
                <w:szCs w:val="20"/>
                <w:lang w:val="es-ES" w:eastAsia="es-ES"/>
              </w:rPr>
              <w:t>o de Formación Humana</w:t>
            </w:r>
          </w:p>
        </w:tc>
        <w:tc>
          <w:tcPr>
            <w:tcW w:w="4111" w:type="dxa"/>
            <w:tcBorders>
              <w:top w:val="single" w:sz="4" w:space="0" w:color="auto"/>
              <w:left w:val="single" w:sz="4" w:space="0" w:color="auto"/>
              <w:bottom w:val="single" w:sz="4" w:space="0" w:color="auto"/>
              <w:right w:val="single" w:sz="4" w:space="0" w:color="auto"/>
            </w:tcBorders>
            <w:hideMark/>
          </w:tcPr>
          <w:p w14:paraId="6BE2E012" w14:textId="2E1F1DEB" w:rsidR="00396A86" w:rsidRPr="008B1089" w:rsidRDefault="00396A86" w:rsidP="006C5849">
            <w:pPr>
              <w:spacing w:after="0"/>
              <w:rPr>
                <w:rFonts w:ascii="Arial" w:eastAsia="Times New Roman" w:hAnsi="Arial" w:cs="Times New Roman"/>
                <w:sz w:val="20"/>
                <w:szCs w:val="20"/>
                <w:lang w:val="es-ES" w:eastAsia="es-ES"/>
              </w:rPr>
            </w:pPr>
            <w:r w:rsidRPr="00396A86">
              <w:rPr>
                <w:rFonts w:ascii="Arial" w:eastAsia="Times New Roman" w:hAnsi="Arial" w:cs="Times New Roman"/>
                <w:b/>
                <w:sz w:val="20"/>
                <w:szCs w:val="20"/>
                <w:lang w:val="es-ES" w:eastAsia="es-ES"/>
              </w:rPr>
              <w:t>PERIODO ESCOLAR:</w:t>
            </w:r>
            <w:r w:rsidRPr="00396A86">
              <w:rPr>
                <w:rFonts w:ascii="Arial" w:eastAsia="Times New Roman" w:hAnsi="Arial" w:cs="Times New Roman"/>
                <w:sz w:val="20"/>
                <w:szCs w:val="20"/>
                <w:lang w:val="es-ES" w:eastAsia="es-ES"/>
              </w:rPr>
              <w:t xml:space="preserve"> </w:t>
            </w:r>
            <w:r w:rsidR="003A4A72">
              <w:rPr>
                <w:rFonts w:ascii="Arial" w:eastAsia="Times New Roman" w:hAnsi="Arial" w:cs="Times New Roman"/>
                <w:sz w:val="20"/>
                <w:szCs w:val="20"/>
                <w:lang w:val="es-ES" w:eastAsia="es-ES"/>
              </w:rPr>
              <w:t>Otoño</w:t>
            </w:r>
            <w:r w:rsidR="008B1089">
              <w:rPr>
                <w:rFonts w:ascii="Arial" w:eastAsia="Times New Roman" w:hAnsi="Arial" w:cs="Times New Roman"/>
                <w:sz w:val="20"/>
                <w:szCs w:val="20"/>
                <w:lang w:val="es-ES" w:eastAsia="es-ES"/>
              </w:rPr>
              <w:t xml:space="preserve"> </w:t>
            </w:r>
            <w:r w:rsidR="006C5849">
              <w:rPr>
                <w:rFonts w:ascii="Arial" w:eastAsia="Times New Roman" w:hAnsi="Arial" w:cs="Times New Roman"/>
                <w:sz w:val="20"/>
                <w:szCs w:val="20"/>
                <w:lang w:val="es-ES" w:eastAsia="es-ES"/>
              </w:rPr>
              <w:t>20</w:t>
            </w:r>
            <w:r w:rsidR="00133753">
              <w:rPr>
                <w:rFonts w:ascii="Arial" w:eastAsia="Times New Roman" w:hAnsi="Arial" w:cs="Times New Roman"/>
                <w:sz w:val="20"/>
                <w:szCs w:val="20"/>
                <w:lang w:val="es-ES" w:eastAsia="es-ES"/>
              </w:rPr>
              <w:t>2</w:t>
            </w:r>
            <w:r w:rsidR="007C2761">
              <w:rPr>
                <w:rFonts w:ascii="Arial" w:eastAsia="Times New Roman" w:hAnsi="Arial" w:cs="Times New Roman"/>
                <w:sz w:val="20"/>
                <w:szCs w:val="20"/>
                <w:lang w:val="es-ES" w:eastAsia="es-ES"/>
              </w:rPr>
              <w:t>1</w:t>
            </w:r>
            <w:r w:rsidR="008B1089">
              <w:rPr>
                <w:rFonts w:ascii="Arial" w:eastAsia="Times New Roman" w:hAnsi="Arial" w:cs="Times New Roman"/>
                <w:sz w:val="20"/>
                <w:szCs w:val="20"/>
                <w:lang w:val="es-ES" w:eastAsia="es-ES"/>
              </w:rPr>
              <w:t>.</w:t>
            </w:r>
          </w:p>
        </w:tc>
      </w:tr>
    </w:tbl>
    <w:p w14:paraId="162FF2C7" w14:textId="142C59F4" w:rsidR="00396A86" w:rsidRPr="00396A86" w:rsidRDefault="00396A86" w:rsidP="00396A86">
      <w:pPr>
        <w:spacing w:after="0" w:line="240" w:lineRule="auto"/>
        <w:jc w:val="center"/>
        <w:rPr>
          <w:rFonts w:ascii="Trebuchet MS" w:eastAsia="Times New Roman" w:hAnsi="Trebuchet MS" w:cs="Times New Roman"/>
          <w:sz w:val="20"/>
          <w:szCs w:val="24"/>
          <w:lang w:val="es-ES" w:eastAsia="es-ES"/>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31"/>
      </w:tblGrid>
      <w:tr w:rsidR="00396A86" w:rsidRPr="00396A86" w14:paraId="2933A408" w14:textId="77777777" w:rsidTr="00396A86">
        <w:tc>
          <w:tcPr>
            <w:tcW w:w="8931" w:type="dxa"/>
            <w:tcBorders>
              <w:top w:val="single" w:sz="4" w:space="0" w:color="auto"/>
              <w:left w:val="single" w:sz="4" w:space="0" w:color="auto"/>
              <w:bottom w:val="single" w:sz="4" w:space="0" w:color="auto"/>
              <w:right w:val="single" w:sz="4" w:space="0" w:color="auto"/>
            </w:tcBorders>
            <w:hideMark/>
          </w:tcPr>
          <w:p w14:paraId="4881735D" w14:textId="41498466" w:rsidR="00396A86" w:rsidRPr="00396A86" w:rsidRDefault="00396A86" w:rsidP="00396A86">
            <w:pPr>
              <w:spacing w:after="0"/>
              <w:jc w:val="both"/>
              <w:rPr>
                <w:rFonts w:ascii="Arial" w:eastAsia="Times New Roman" w:hAnsi="Arial" w:cs="Arial"/>
                <w:b/>
                <w:i/>
                <w:sz w:val="20"/>
                <w:szCs w:val="20"/>
                <w:lang w:val="es-ES" w:eastAsia="es-ES"/>
              </w:rPr>
            </w:pPr>
            <w:r w:rsidRPr="00396A86">
              <w:rPr>
                <w:rFonts w:ascii="Arial" w:eastAsia="Times New Roman" w:hAnsi="Arial" w:cs="Arial"/>
                <w:b/>
                <w:i/>
                <w:sz w:val="20"/>
                <w:szCs w:val="20"/>
                <w:lang w:val="es-ES" w:eastAsia="es-ES"/>
              </w:rPr>
              <w:t>Profesor</w:t>
            </w:r>
            <w:r w:rsidR="00A95E49">
              <w:rPr>
                <w:rFonts w:ascii="Arial" w:eastAsia="Times New Roman" w:hAnsi="Arial" w:cs="Arial"/>
                <w:i/>
                <w:sz w:val="20"/>
                <w:szCs w:val="20"/>
                <w:lang w:val="es-ES" w:eastAsia="es-ES"/>
              </w:rPr>
              <w:t xml:space="preserve">: </w:t>
            </w:r>
            <w:r w:rsidR="00364D47">
              <w:rPr>
                <w:rFonts w:ascii="Arial" w:eastAsia="Times New Roman" w:hAnsi="Arial" w:cs="Arial"/>
                <w:i/>
                <w:sz w:val="20"/>
                <w:szCs w:val="20"/>
                <w:lang w:val="es-ES" w:eastAsia="es-ES"/>
              </w:rPr>
              <w:t xml:space="preserve"> Silvano </w:t>
            </w:r>
            <w:r w:rsidR="00A6538B">
              <w:rPr>
                <w:rFonts w:ascii="Arial" w:eastAsia="Times New Roman" w:hAnsi="Arial" w:cs="Arial"/>
                <w:i/>
                <w:sz w:val="20"/>
                <w:szCs w:val="20"/>
                <w:lang w:val="es-ES" w:eastAsia="es-ES"/>
              </w:rPr>
              <w:t xml:space="preserve">Andrés </w:t>
            </w:r>
            <w:r w:rsidR="00364D47">
              <w:rPr>
                <w:rFonts w:ascii="Arial" w:eastAsia="Times New Roman" w:hAnsi="Arial" w:cs="Arial"/>
                <w:i/>
                <w:sz w:val="20"/>
                <w:szCs w:val="20"/>
                <w:lang w:val="es-ES" w:eastAsia="es-ES"/>
              </w:rPr>
              <w:t>Torres</w:t>
            </w:r>
            <w:r w:rsidR="00A6538B">
              <w:rPr>
                <w:rFonts w:ascii="Arial" w:eastAsia="Times New Roman" w:hAnsi="Arial" w:cs="Arial"/>
                <w:i/>
                <w:sz w:val="20"/>
                <w:szCs w:val="20"/>
                <w:lang w:val="es-ES" w:eastAsia="es-ES"/>
              </w:rPr>
              <w:t xml:space="preserve"> Rivera</w:t>
            </w:r>
          </w:p>
        </w:tc>
      </w:tr>
      <w:tr w:rsidR="00396A86" w:rsidRPr="00396A86" w14:paraId="59B45C2E" w14:textId="77777777" w:rsidTr="00396A86">
        <w:tc>
          <w:tcPr>
            <w:tcW w:w="8931" w:type="dxa"/>
            <w:tcBorders>
              <w:top w:val="single" w:sz="4" w:space="0" w:color="auto"/>
              <w:left w:val="single" w:sz="4" w:space="0" w:color="auto"/>
              <w:bottom w:val="single" w:sz="4" w:space="0" w:color="auto"/>
              <w:right w:val="single" w:sz="4" w:space="0" w:color="auto"/>
            </w:tcBorders>
            <w:hideMark/>
          </w:tcPr>
          <w:p w14:paraId="3D289A4D" w14:textId="66032907" w:rsidR="00396A86" w:rsidRPr="00396A86" w:rsidRDefault="00396A86" w:rsidP="00364D47">
            <w:pPr>
              <w:spacing w:after="0"/>
              <w:jc w:val="both"/>
              <w:rPr>
                <w:rFonts w:ascii="Arial" w:eastAsia="Times New Roman" w:hAnsi="Arial" w:cs="Arial"/>
                <w:b/>
                <w:i/>
                <w:sz w:val="20"/>
                <w:szCs w:val="20"/>
                <w:lang w:val="es-ES" w:eastAsia="es-ES"/>
              </w:rPr>
            </w:pPr>
            <w:r w:rsidRPr="00396A86">
              <w:rPr>
                <w:rFonts w:ascii="Arial" w:eastAsia="Times New Roman" w:hAnsi="Arial" w:cs="Arial"/>
                <w:b/>
                <w:i/>
                <w:sz w:val="20"/>
                <w:szCs w:val="20"/>
                <w:lang w:val="es-ES" w:eastAsia="es-ES"/>
              </w:rPr>
              <w:t>Correo Electrónico:</w:t>
            </w:r>
            <w:r w:rsidR="00371B9D">
              <w:rPr>
                <w:rFonts w:ascii="Arial" w:eastAsia="Times New Roman" w:hAnsi="Arial" w:cs="Arial"/>
                <w:sz w:val="20"/>
                <w:szCs w:val="20"/>
                <w:lang w:val="es-ES" w:eastAsia="es-ES"/>
              </w:rPr>
              <w:t xml:space="preserve"> silvano</w:t>
            </w:r>
            <w:r w:rsidRPr="00396A86">
              <w:rPr>
                <w:rFonts w:ascii="Arial" w:eastAsia="Times New Roman" w:hAnsi="Arial" w:cs="Arial"/>
                <w:sz w:val="20"/>
                <w:szCs w:val="20"/>
                <w:lang w:val="es-ES" w:eastAsia="es-ES"/>
              </w:rPr>
              <w:t xml:space="preserve">@iteso.mx </w:t>
            </w:r>
            <w:r w:rsidRPr="00396A86">
              <w:rPr>
                <w:rFonts w:ascii="Arial" w:eastAsia="Times New Roman" w:hAnsi="Arial" w:cs="Arial"/>
                <w:b/>
                <w:i/>
                <w:sz w:val="20"/>
                <w:szCs w:val="20"/>
                <w:lang w:val="es-ES" w:eastAsia="es-ES"/>
              </w:rPr>
              <w:t xml:space="preserve"> </w:t>
            </w:r>
          </w:p>
        </w:tc>
      </w:tr>
    </w:tbl>
    <w:p w14:paraId="7741333D" w14:textId="77777777" w:rsidR="00396A86" w:rsidRPr="00396A86" w:rsidRDefault="00396A86" w:rsidP="00396A86">
      <w:pPr>
        <w:spacing w:after="0" w:line="240" w:lineRule="auto"/>
        <w:rPr>
          <w:rFonts w:ascii="Arial" w:eastAsia="Times New Roman" w:hAnsi="Arial" w:cs="Times New Roman"/>
          <w:b/>
          <w:sz w:val="20"/>
          <w:szCs w:val="24"/>
          <w:lang w:val="es-ES" w:eastAsia="es-ES"/>
        </w:rPr>
      </w:pPr>
    </w:p>
    <w:p w14:paraId="1B57A5E5" w14:textId="77777777" w:rsidR="00396A86" w:rsidRPr="00396A86" w:rsidRDefault="00396A86" w:rsidP="00396A86">
      <w:pPr>
        <w:spacing w:after="0" w:line="240" w:lineRule="auto"/>
        <w:rPr>
          <w:rFonts w:ascii="Arial" w:eastAsia="Times New Roman" w:hAnsi="Arial" w:cs="Times New Roman"/>
          <w:b/>
          <w:sz w:val="20"/>
          <w:szCs w:val="24"/>
          <w:lang w:val="es-ES" w:eastAsia="es-ES"/>
        </w:rPr>
      </w:pPr>
      <w:r w:rsidRPr="00396A86">
        <w:rPr>
          <w:rFonts w:ascii="Arial" w:eastAsia="Times New Roman" w:hAnsi="Arial" w:cs="Times New Roman"/>
          <w:b/>
          <w:sz w:val="20"/>
          <w:szCs w:val="24"/>
          <w:lang w:val="es-ES" w:eastAsia="es-ES"/>
        </w:rPr>
        <w:t>PRESENTACIÓN:</w:t>
      </w:r>
    </w:p>
    <w:tbl>
      <w:tblPr>
        <w:tblW w:w="893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31"/>
      </w:tblGrid>
      <w:tr w:rsidR="00396A86" w:rsidRPr="00396A86" w14:paraId="579351B3" w14:textId="77777777" w:rsidTr="00396A86">
        <w:trPr>
          <w:trHeight w:val="262"/>
        </w:trPr>
        <w:tc>
          <w:tcPr>
            <w:tcW w:w="8931" w:type="dxa"/>
          </w:tcPr>
          <w:p w14:paraId="0C840A0D" w14:textId="77777777" w:rsidR="00396A86" w:rsidRPr="00396A86" w:rsidRDefault="00396A86" w:rsidP="00396A86">
            <w:pPr>
              <w:spacing w:after="0" w:line="240" w:lineRule="auto"/>
              <w:jc w:val="both"/>
              <w:rPr>
                <w:rFonts w:ascii="Arial" w:eastAsia="Times New Roman" w:hAnsi="Arial" w:cs="Arial"/>
                <w:sz w:val="20"/>
                <w:szCs w:val="24"/>
                <w:lang w:val="es-ES" w:eastAsia="es-ES"/>
              </w:rPr>
            </w:pPr>
            <w:r w:rsidRPr="00396A86">
              <w:rPr>
                <w:rFonts w:ascii="Arial" w:eastAsia="Times New Roman" w:hAnsi="Arial" w:cs="Arial"/>
                <w:sz w:val="20"/>
                <w:szCs w:val="24"/>
                <w:lang w:val="es-ES" w:eastAsia="es-ES"/>
              </w:rPr>
              <w:t>La pregunta por la trascendencia, la creencia o la increencia, está presente en todo ser humano por lo menos una vez en la vida; hay quienes se la formulan constantemente, pero hay otros para los que el espacio de esta asignatura, puede favorecerle su reflexión en torno al tema. Dicha pregunta, no está desvinculada de nuestra praxis cotidiana, todo lo contrario; llegar a responderla de manera satisfactoria, tiene por efecto en muchas ocasiones la tranquilidad necesaria para vivir la vida de una mejor manera.</w:t>
            </w:r>
          </w:p>
          <w:p w14:paraId="40824F9E" w14:textId="77777777" w:rsidR="00396A86" w:rsidRPr="00396A86" w:rsidRDefault="00396A86" w:rsidP="00396A86">
            <w:pPr>
              <w:spacing w:after="0" w:line="240" w:lineRule="auto"/>
              <w:jc w:val="both"/>
              <w:rPr>
                <w:rFonts w:ascii="Arial" w:eastAsia="Times New Roman" w:hAnsi="Arial" w:cs="Arial"/>
                <w:sz w:val="20"/>
                <w:szCs w:val="24"/>
                <w:lang w:val="es-ES" w:eastAsia="es-ES"/>
              </w:rPr>
            </w:pPr>
          </w:p>
          <w:p w14:paraId="62353165" w14:textId="77777777" w:rsidR="00396A86" w:rsidRPr="00396A86" w:rsidRDefault="00396A86" w:rsidP="00396A86">
            <w:pPr>
              <w:spacing w:after="0" w:line="240" w:lineRule="auto"/>
              <w:jc w:val="both"/>
              <w:rPr>
                <w:rFonts w:ascii="Arial" w:eastAsia="Times New Roman" w:hAnsi="Arial" w:cs="Arial"/>
                <w:sz w:val="20"/>
                <w:szCs w:val="24"/>
                <w:lang w:val="es-ES" w:eastAsia="es-ES"/>
              </w:rPr>
            </w:pPr>
            <w:r w:rsidRPr="00396A86">
              <w:rPr>
                <w:rFonts w:ascii="Arial" w:eastAsia="Times New Roman" w:hAnsi="Arial" w:cs="Arial"/>
                <w:sz w:val="20"/>
                <w:szCs w:val="24"/>
                <w:lang w:val="es-ES" w:eastAsia="es-ES"/>
              </w:rPr>
              <w:t>El campo de estudio de la presente asignatura, se delimita en el andar “contemporáneo”; no es, sin embargo, una falta de apreciación de lo que la historia implica, ya que es ella la que nos ha traído hasta el momento actual y de la que las diversas filosofías toman su fuente; sino que la complejidad de los movimientos actuales del pensamiento en torno a la fe y a la increencia, nos abarcan y sobrepasan en el mundo contemporáneo, en el que la libertad de pensamiento y de creencia, expresado como derecho universal desde 1948, advierte un campo de acción que se antoja ilimitado para el aprendizaje.</w:t>
            </w:r>
          </w:p>
          <w:p w14:paraId="2DB4D718" w14:textId="77777777" w:rsidR="00396A86" w:rsidRPr="00396A86" w:rsidRDefault="00396A86" w:rsidP="00396A86">
            <w:pPr>
              <w:spacing w:after="0" w:line="240" w:lineRule="auto"/>
              <w:jc w:val="both"/>
              <w:rPr>
                <w:rFonts w:ascii="Arial" w:eastAsia="Times New Roman" w:hAnsi="Arial" w:cs="Arial"/>
                <w:snapToGrid w:val="0"/>
                <w:sz w:val="20"/>
                <w:szCs w:val="20"/>
                <w:lang w:val="es-ES_tradnl" w:eastAsia="es-ES"/>
              </w:rPr>
            </w:pPr>
          </w:p>
          <w:p w14:paraId="0DAC80AC" w14:textId="7BE2205A" w:rsidR="00396A86" w:rsidRPr="00396A86" w:rsidRDefault="00396A86" w:rsidP="00396A86">
            <w:pPr>
              <w:spacing w:after="0" w:line="240" w:lineRule="auto"/>
              <w:jc w:val="both"/>
              <w:rPr>
                <w:rFonts w:ascii="Arial" w:eastAsia="Times New Roman" w:hAnsi="Arial" w:cs="Arial"/>
                <w:sz w:val="20"/>
                <w:szCs w:val="24"/>
                <w:lang w:val="es-ES" w:eastAsia="es-ES"/>
              </w:rPr>
            </w:pPr>
            <w:r w:rsidRPr="00396A86">
              <w:rPr>
                <w:rFonts w:ascii="Arial" w:eastAsia="Times New Roman" w:hAnsi="Arial" w:cs="Arial"/>
                <w:sz w:val="20"/>
                <w:szCs w:val="24"/>
                <w:lang w:val="es-ES" w:eastAsia="es-ES"/>
              </w:rPr>
              <w:t xml:space="preserve">En atención a las </w:t>
            </w:r>
            <w:r w:rsidRPr="00396A86">
              <w:rPr>
                <w:rFonts w:ascii="Arial" w:eastAsia="Times New Roman" w:hAnsi="Arial" w:cs="Arial"/>
                <w:b/>
                <w:sz w:val="20"/>
                <w:szCs w:val="24"/>
                <w:lang w:val="es-ES" w:eastAsia="es-ES"/>
              </w:rPr>
              <w:t xml:space="preserve">competencias generales </w:t>
            </w:r>
            <w:r w:rsidRPr="00396A86">
              <w:rPr>
                <w:rFonts w:ascii="Arial" w:eastAsia="Times New Roman" w:hAnsi="Arial" w:cs="Arial"/>
                <w:sz w:val="20"/>
                <w:szCs w:val="24"/>
                <w:lang w:val="es-ES" w:eastAsia="es-ES"/>
              </w:rPr>
              <w:t xml:space="preserve">que el </w:t>
            </w:r>
            <w:r w:rsidR="008E6DF9">
              <w:rPr>
                <w:rFonts w:ascii="Arial" w:eastAsia="Times New Roman" w:hAnsi="Arial" w:cs="Arial"/>
                <w:sz w:val="20"/>
                <w:szCs w:val="24"/>
                <w:lang w:val="es-ES" w:eastAsia="es-ES"/>
              </w:rPr>
              <w:t>D</w:t>
            </w:r>
            <w:r w:rsidRPr="00396A86">
              <w:rPr>
                <w:rFonts w:ascii="Arial" w:eastAsia="Times New Roman" w:hAnsi="Arial" w:cs="Arial"/>
                <w:sz w:val="20"/>
                <w:szCs w:val="24"/>
                <w:lang w:val="es-ES" w:eastAsia="es-ES"/>
              </w:rPr>
              <w:t xml:space="preserve">FH, pretende desarrollar con éstas asignaturas a lo largo de tu carrera, la presente se relaciona de manera directa con las siguientes: </w:t>
            </w:r>
          </w:p>
          <w:p w14:paraId="2DD10EDE" w14:textId="77777777" w:rsidR="00396A86" w:rsidRPr="00396A86" w:rsidRDefault="00396A86" w:rsidP="00396A86">
            <w:pPr>
              <w:spacing w:after="0" w:line="240" w:lineRule="auto"/>
              <w:jc w:val="both"/>
              <w:rPr>
                <w:rFonts w:ascii="Arial" w:eastAsia="Times New Roman" w:hAnsi="Arial" w:cs="Arial"/>
                <w:sz w:val="20"/>
                <w:szCs w:val="24"/>
                <w:lang w:val="es-ES" w:eastAsia="es-ES"/>
              </w:rPr>
            </w:pPr>
          </w:p>
          <w:p w14:paraId="48341FF5" w14:textId="77777777" w:rsidR="00396A86" w:rsidRPr="00396A86" w:rsidRDefault="00396A86" w:rsidP="00396A86">
            <w:pPr>
              <w:numPr>
                <w:ilvl w:val="0"/>
                <w:numId w:val="1"/>
              </w:numPr>
              <w:spacing w:after="0" w:line="240" w:lineRule="auto"/>
              <w:jc w:val="both"/>
              <w:rPr>
                <w:rFonts w:ascii="Arial" w:eastAsia="Times New Roman" w:hAnsi="Arial" w:cs="Arial"/>
                <w:sz w:val="20"/>
                <w:szCs w:val="24"/>
                <w:lang w:val="es-ES" w:eastAsia="es-ES"/>
              </w:rPr>
            </w:pPr>
            <w:r w:rsidRPr="00396A86">
              <w:rPr>
                <w:rFonts w:ascii="Arial" w:eastAsia="Times New Roman" w:hAnsi="Arial" w:cs="Arial"/>
                <w:sz w:val="20"/>
                <w:szCs w:val="24"/>
                <w:lang w:val="es-ES" w:eastAsia="es-ES"/>
              </w:rPr>
              <w:t xml:space="preserve">Desempeñarse de manera autónoma, en tanto que alumno y maestro actúen de manera libre y responsable, identifique las implicaciones éticas de sus posturas (religiosas) y se asuma como universitario responsable de su propio aprendizaje. </w:t>
            </w:r>
          </w:p>
          <w:p w14:paraId="12BAD485" w14:textId="77777777" w:rsidR="00396A86" w:rsidRPr="00396A86" w:rsidRDefault="00396A86" w:rsidP="00396A86">
            <w:pPr>
              <w:numPr>
                <w:ilvl w:val="0"/>
                <w:numId w:val="1"/>
              </w:numPr>
              <w:spacing w:after="0" w:line="240" w:lineRule="auto"/>
              <w:jc w:val="both"/>
              <w:rPr>
                <w:rFonts w:ascii="Arial" w:eastAsia="Times New Roman" w:hAnsi="Arial" w:cs="Arial"/>
                <w:sz w:val="20"/>
                <w:szCs w:val="24"/>
                <w:lang w:val="es-ES" w:eastAsia="es-ES"/>
              </w:rPr>
            </w:pPr>
            <w:r w:rsidRPr="00396A86">
              <w:rPr>
                <w:rFonts w:ascii="Arial" w:eastAsia="Times New Roman" w:hAnsi="Arial" w:cs="Arial"/>
                <w:sz w:val="20"/>
                <w:szCs w:val="24"/>
                <w:lang w:val="es-ES" w:eastAsia="es-ES"/>
              </w:rPr>
              <w:t xml:space="preserve">Desarrollar el pensamiento complejo, crítico, reflexivo y abierto a la incertidumbre, en tanto someta a crítica las creencias y tradiciones y fundamente sus propias posturas. </w:t>
            </w:r>
          </w:p>
          <w:p w14:paraId="2477B5FB" w14:textId="77777777" w:rsidR="00396A86" w:rsidRPr="00396A86" w:rsidRDefault="00396A86" w:rsidP="00396A86">
            <w:pPr>
              <w:numPr>
                <w:ilvl w:val="0"/>
                <w:numId w:val="1"/>
              </w:numPr>
              <w:spacing w:after="0" w:line="240" w:lineRule="auto"/>
              <w:jc w:val="both"/>
              <w:rPr>
                <w:rFonts w:ascii="Arial" w:eastAsia="Times New Roman" w:hAnsi="Arial" w:cs="Arial"/>
                <w:sz w:val="20"/>
                <w:szCs w:val="24"/>
                <w:lang w:val="es-ES" w:eastAsia="es-ES"/>
              </w:rPr>
            </w:pPr>
            <w:r w:rsidRPr="00396A86">
              <w:rPr>
                <w:rFonts w:ascii="Arial" w:eastAsia="Times New Roman" w:hAnsi="Arial" w:cs="Arial"/>
                <w:sz w:val="20"/>
                <w:szCs w:val="24"/>
                <w:lang w:val="es-ES" w:eastAsia="es-ES"/>
              </w:rPr>
              <w:t xml:space="preserve">Discernir y valorar su propio proceso de creencia religiosa o espiritual, para asumir una posición y confrontarla con la de los demás sujetos de aprendizaje; desarrollar un juicio trascendente; saber distinguir y valorar la diversidad de opciones de creencias, o in creencias.  </w:t>
            </w:r>
          </w:p>
          <w:p w14:paraId="1F8D127C" w14:textId="77777777" w:rsidR="00396A86" w:rsidRPr="00396A86" w:rsidRDefault="00396A86" w:rsidP="00396A86">
            <w:pPr>
              <w:numPr>
                <w:ilvl w:val="0"/>
                <w:numId w:val="1"/>
              </w:numPr>
              <w:spacing w:after="0" w:line="240" w:lineRule="auto"/>
              <w:jc w:val="both"/>
              <w:rPr>
                <w:rFonts w:ascii="Arial" w:eastAsia="Times New Roman" w:hAnsi="Arial" w:cs="Arial"/>
                <w:sz w:val="20"/>
                <w:szCs w:val="24"/>
                <w:lang w:val="es-ES" w:eastAsia="es-ES"/>
              </w:rPr>
            </w:pPr>
            <w:r w:rsidRPr="00396A86">
              <w:rPr>
                <w:rFonts w:ascii="Arial" w:eastAsia="Times New Roman" w:hAnsi="Arial" w:cs="Arial"/>
                <w:sz w:val="20"/>
                <w:szCs w:val="24"/>
                <w:lang w:val="es-ES" w:eastAsia="es-ES"/>
              </w:rPr>
              <w:t xml:space="preserve">Mantener una actitud dialógica, de apertura a la diversidad y tolerante ante las posturas religiosas de los demás compañeros y las expuestas en aula o en conferencias; asumir que no </w:t>
            </w:r>
            <w:r w:rsidRPr="00396A86">
              <w:rPr>
                <w:rFonts w:ascii="Arial" w:eastAsia="Times New Roman" w:hAnsi="Arial" w:cs="Arial"/>
                <w:sz w:val="20"/>
                <w:szCs w:val="24"/>
                <w:lang w:val="es-ES" w:eastAsia="es-ES"/>
              </w:rPr>
              <w:lastRenderedPageBreak/>
              <w:t>se posee la Verdad y que eso hace del interlocutor y su postura religiosa o no, un sujeto con quien dialogar.</w:t>
            </w:r>
          </w:p>
          <w:p w14:paraId="020AF0A6" w14:textId="77777777" w:rsidR="00396A86" w:rsidRPr="00396A86" w:rsidRDefault="00396A86" w:rsidP="00396A86">
            <w:pPr>
              <w:spacing w:after="0" w:line="240" w:lineRule="auto"/>
              <w:jc w:val="both"/>
              <w:rPr>
                <w:rFonts w:ascii="Arial" w:eastAsia="Times New Roman" w:hAnsi="Arial" w:cs="Arial"/>
                <w:sz w:val="20"/>
                <w:szCs w:val="24"/>
                <w:lang w:val="es-ES" w:eastAsia="es-ES"/>
              </w:rPr>
            </w:pPr>
          </w:p>
          <w:p w14:paraId="78BEBC5C" w14:textId="77777777" w:rsidR="00396A86" w:rsidRPr="00396A86" w:rsidRDefault="00396A86" w:rsidP="00396A86">
            <w:pPr>
              <w:spacing w:after="0" w:line="240" w:lineRule="auto"/>
              <w:jc w:val="both"/>
              <w:rPr>
                <w:rFonts w:ascii="Arial" w:eastAsia="Times New Roman" w:hAnsi="Arial" w:cs="Arial"/>
                <w:sz w:val="20"/>
                <w:szCs w:val="24"/>
                <w:lang w:val="es-ES" w:eastAsia="es-ES"/>
              </w:rPr>
            </w:pPr>
            <w:r w:rsidRPr="00396A86">
              <w:rPr>
                <w:rFonts w:ascii="Arial" w:eastAsia="Times New Roman" w:hAnsi="Arial" w:cs="Arial"/>
                <w:sz w:val="20"/>
                <w:szCs w:val="24"/>
                <w:lang w:val="es-ES" w:eastAsia="es-ES"/>
              </w:rPr>
              <w:t xml:space="preserve">Se vincula de manera específica con la </w:t>
            </w:r>
            <w:r w:rsidRPr="00396A86">
              <w:rPr>
                <w:rFonts w:ascii="Arial" w:eastAsia="Times New Roman" w:hAnsi="Arial" w:cs="Arial"/>
                <w:b/>
                <w:sz w:val="20"/>
                <w:szCs w:val="24"/>
                <w:lang w:val="es-ES" w:eastAsia="es-ES"/>
              </w:rPr>
              <w:t>misión del ITESO</w:t>
            </w:r>
            <w:r w:rsidRPr="00396A86">
              <w:rPr>
                <w:rFonts w:ascii="Arial" w:eastAsia="Times New Roman" w:hAnsi="Arial" w:cs="Arial"/>
                <w:sz w:val="20"/>
                <w:szCs w:val="24"/>
                <w:lang w:val="es-ES" w:eastAsia="es-ES"/>
              </w:rPr>
              <w:t xml:space="preserve">, en la parte en la que se refiere que el sujeto está </w:t>
            </w:r>
            <w:r w:rsidRPr="00396A86">
              <w:rPr>
                <w:rFonts w:ascii="Arial" w:eastAsia="Times New Roman" w:hAnsi="Arial" w:cs="Arial"/>
                <w:i/>
                <w:sz w:val="20"/>
                <w:szCs w:val="24"/>
                <w:lang w:val="es-ES" w:eastAsia="es-ES"/>
              </w:rPr>
              <w:t xml:space="preserve">llamado a ampliar las fronteras del conocimiento y la búsqueda permanente de la verdad </w:t>
            </w:r>
            <w:r w:rsidRPr="00396A86">
              <w:rPr>
                <w:rFonts w:ascii="Arial" w:eastAsia="Times New Roman" w:hAnsi="Arial" w:cs="Arial"/>
                <w:sz w:val="20"/>
                <w:szCs w:val="24"/>
                <w:lang w:val="es-ES" w:eastAsia="es-ES"/>
              </w:rPr>
              <w:t xml:space="preserve">(por lo menos de la verdad personal, en términos espirituales), </w:t>
            </w:r>
            <w:r w:rsidRPr="00396A86">
              <w:rPr>
                <w:rFonts w:ascii="Arial" w:eastAsia="Times New Roman" w:hAnsi="Arial" w:cs="Arial"/>
                <w:i/>
                <w:sz w:val="20"/>
                <w:szCs w:val="24"/>
                <w:lang w:val="es-ES" w:eastAsia="es-ES"/>
              </w:rPr>
              <w:t>así como a formar personas libres, críticas y abiertas a la auto trascendencia.</w:t>
            </w:r>
            <w:r w:rsidRPr="00396A86">
              <w:rPr>
                <w:rFonts w:ascii="Arial" w:eastAsia="Times New Roman" w:hAnsi="Arial" w:cs="Arial"/>
                <w:sz w:val="20"/>
                <w:szCs w:val="24"/>
                <w:lang w:val="es-ES" w:eastAsia="es-ES"/>
              </w:rPr>
              <w:t xml:space="preserve"> </w:t>
            </w:r>
          </w:p>
          <w:p w14:paraId="484D0E22" w14:textId="77777777" w:rsidR="00396A86" w:rsidRPr="00396A86" w:rsidRDefault="00396A86" w:rsidP="00396A86">
            <w:pPr>
              <w:spacing w:after="0" w:line="240" w:lineRule="auto"/>
              <w:jc w:val="both"/>
              <w:rPr>
                <w:rFonts w:ascii="Arial" w:eastAsia="Times New Roman" w:hAnsi="Arial" w:cs="Arial"/>
                <w:sz w:val="20"/>
                <w:szCs w:val="24"/>
                <w:lang w:val="es-ES" w:eastAsia="es-ES"/>
              </w:rPr>
            </w:pPr>
          </w:p>
          <w:p w14:paraId="4F2410BB" w14:textId="77777777" w:rsidR="00396A86" w:rsidRPr="00396A86" w:rsidRDefault="00396A86" w:rsidP="00396A86">
            <w:pPr>
              <w:spacing w:after="0" w:line="240" w:lineRule="auto"/>
              <w:jc w:val="both"/>
              <w:rPr>
                <w:rFonts w:ascii="Arial" w:eastAsia="Times New Roman" w:hAnsi="Arial" w:cs="Arial"/>
                <w:sz w:val="20"/>
                <w:szCs w:val="24"/>
                <w:lang w:val="es-ES" w:eastAsia="es-ES"/>
              </w:rPr>
            </w:pPr>
            <w:r w:rsidRPr="00396A86">
              <w:rPr>
                <w:rFonts w:ascii="Arial" w:eastAsia="Times New Roman" w:hAnsi="Arial" w:cs="Arial"/>
                <w:sz w:val="20"/>
                <w:szCs w:val="24"/>
                <w:lang w:val="es-ES" w:eastAsia="es-ES"/>
              </w:rPr>
              <w:t xml:space="preserve">En cuanto a los saberes generales, la presente asignatura se inserta en el cuarto saber: </w:t>
            </w:r>
            <w:r w:rsidRPr="00396A86">
              <w:rPr>
                <w:rFonts w:ascii="Arial" w:eastAsia="Times New Roman" w:hAnsi="Arial" w:cs="Arial"/>
                <w:i/>
                <w:sz w:val="20"/>
                <w:szCs w:val="24"/>
                <w:lang w:val="es-ES" w:eastAsia="es-ES"/>
              </w:rPr>
              <w:t>aprender a convivir en la pluralidad y para la diversidad</w:t>
            </w:r>
            <w:r w:rsidRPr="00396A86">
              <w:rPr>
                <w:rFonts w:ascii="Arial" w:eastAsia="Times New Roman" w:hAnsi="Arial" w:cs="Arial"/>
                <w:sz w:val="20"/>
                <w:szCs w:val="24"/>
                <w:lang w:val="es-ES" w:eastAsia="es-ES"/>
              </w:rPr>
              <w:t>, y dentro de éste, de manera más específica en la dimensión religiosa de la convivencia humana.</w:t>
            </w:r>
          </w:p>
          <w:p w14:paraId="35A2C2BB" w14:textId="77777777" w:rsidR="00396A86" w:rsidRPr="00396A86" w:rsidRDefault="00396A86" w:rsidP="00396A86">
            <w:pPr>
              <w:spacing w:after="0" w:line="240" w:lineRule="auto"/>
              <w:jc w:val="both"/>
              <w:rPr>
                <w:rFonts w:ascii="Arial" w:eastAsia="Times New Roman" w:hAnsi="Arial" w:cs="Arial"/>
                <w:sz w:val="20"/>
                <w:szCs w:val="24"/>
                <w:lang w:val="es-ES" w:eastAsia="es-ES"/>
              </w:rPr>
            </w:pPr>
          </w:p>
          <w:p w14:paraId="40154FE2" w14:textId="77777777" w:rsidR="00396A86" w:rsidRPr="00396A86" w:rsidRDefault="00396A86" w:rsidP="00396A86">
            <w:pPr>
              <w:spacing w:after="0" w:line="240" w:lineRule="auto"/>
              <w:jc w:val="both"/>
              <w:rPr>
                <w:rFonts w:ascii="Arial" w:eastAsia="Times New Roman" w:hAnsi="Arial" w:cs="Arial"/>
                <w:sz w:val="20"/>
                <w:szCs w:val="24"/>
                <w:lang w:val="es-ES" w:eastAsia="es-ES"/>
              </w:rPr>
            </w:pPr>
            <w:r w:rsidRPr="00396A86">
              <w:rPr>
                <w:rFonts w:ascii="Arial" w:eastAsia="Times New Roman" w:hAnsi="Arial" w:cs="Arial"/>
                <w:sz w:val="20"/>
                <w:szCs w:val="24"/>
                <w:lang w:val="es-ES" w:eastAsia="es-ES"/>
              </w:rPr>
              <w:t xml:space="preserve">La relación de esta asignatura con el “Objeto de estudio del CFH”; es decir, con su “campo de conocimiento”, a saber: </w:t>
            </w:r>
            <w:r w:rsidRPr="00396A86">
              <w:rPr>
                <w:rFonts w:ascii="Arial" w:eastAsia="Times New Roman" w:hAnsi="Arial" w:cs="Arial"/>
                <w:i/>
                <w:sz w:val="20"/>
                <w:szCs w:val="24"/>
                <w:lang w:val="es-ES" w:eastAsia="es-ES"/>
              </w:rPr>
              <w:t>“El sentido moral de la vida humana”</w:t>
            </w:r>
            <w:r w:rsidRPr="00396A86">
              <w:rPr>
                <w:rFonts w:ascii="Arial" w:eastAsia="Times New Roman" w:hAnsi="Arial" w:cs="Arial"/>
                <w:sz w:val="20"/>
                <w:szCs w:val="24"/>
                <w:lang w:val="es-ES" w:eastAsia="es-ES"/>
              </w:rPr>
              <w:t xml:space="preserve">, se advierte en las valoraciones individuales y grupales que surgen a partir de las reflexiones provocadas por las actividades de aprendizaje, respecto de las determinadas comprensiones o </w:t>
            </w:r>
            <w:proofErr w:type="spellStart"/>
            <w:r w:rsidRPr="00396A86">
              <w:rPr>
                <w:rFonts w:ascii="Arial" w:eastAsia="Times New Roman" w:hAnsi="Arial" w:cs="Arial"/>
                <w:sz w:val="20"/>
                <w:szCs w:val="24"/>
                <w:lang w:val="es-ES" w:eastAsia="es-ES"/>
              </w:rPr>
              <w:t>precomprensiones</w:t>
            </w:r>
            <w:proofErr w:type="spellEnd"/>
            <w:r w:rsidRPr="00396A86">
              <w:rPr>
                <w:rFonts w:ascii="Arial" w:eastAsia="Times New Roman" w:hAnsi="Arial" w:cs="Arial"/>
                <w:sz w:val="20"/>
                <w:szCs w:val="24"/>
                <w:lang w:val="es-ES" w:eastAsia="es-ES"/>
              </w:rPr>
              <w:t xml:space="preserve"> que tenemos, con relación a: quién es Dios para mí; cuál es mi idea de trascendencia: cuál es mi creencia; qué tan libre y congruente soy para asumirla; qué respeto me merecen las creencias que no comparto, y qué actitud crítica asumo frente a mi creencia y las de los demás. </w:t>
            </w:r>
          </w:p>
          <w:p w14:paraId="0CA663AD" w14:textId="77777777" w:rsidR="00396A86" w:rsidRPr="00396A86" w:rsidRDefault="00396A86" w:rsidP="00396A86">
            <w:pPr>
              <w:spacing w:after="0" w:line="240" w:lineRule="auto"/>
              <w:jc w:val="both"/>
              <w:rPr>
                <w:rFonts w:ascii="Arial" w:eastAsia="Times New Roman" w:hAnsi="Arial" w:cs="Arial"/>
                <w:sz w:val="20"/>
                <w:szCs w:val="24"/>
                <w:lang w:val="es-ES" w:eastAsia="es-ES"/>
              </w:rPr>
            </w:pPr>
          </w:p>
          <w:p w14:paraId="664A9DC4" w14:textId="77777777" w:rsidR="00396A86" w:rsidRPr="00396A86" w:rsidRDefault="00396A86" w:rsidP="00396A86">
            <w:pPr>
              <w:spacing w:after="0" w:line="240" w:lineRule="auto"/>
              <w:jc w:val="both"/>
              <w:rPr>
                <w:rFonts w:ascii="Arial" w:eastAsia="Times New Roman" w:hAnsi="Arial" w:cs="Arial"/>
                <w:i/>
                <w:sz w:val="20"/>
                <w:szCs w:val="24"/>
                <w:lang w:val="es-ES" w:eastAsia="es-ES"/>
              </w:rPr>
            </w:pPr>
            <w:r w:rsidRPr="00396A86">
              <w:rPr>
                <w:rFonts w:ascii="Arial" w:eastAsia="Times New Roman" w:hAnsi="Arial" w:cs="Arial"/>
                <w:sz w:val="20"/>
                <w:szCs w:val="24"/>
                <w:lang w:val="es-ES" w:eastAsia="es-ES"/>
              </w:rPr>
              <w:t xml:space="preserve">Lo anterior nos permite ganar aptitudes para hacer más conscientes dichas comprensiones y pensar de manera más compleja los problemas que conllevan.  </w:t>
            </w:r>
          </w:p>
        </w:tc>
      </w:tr>
    </w:tbl>
    <w:p w14:paraId="49B236A3" w14:textId="77777777" w:rsidR="00396A86" w:rsidRPr="00396A86" w:rsidRDefault="00396A86" w:rsidP="00396A86">
      <w:pPr>
        <w:spacing w:after="0" w:line="240" w:lineRule="auto"/>
        <w:ind w:left="528"/>
        <w:rPr>
          <w:rFonts w:ascii="Arial" w:eastAsia="Times New Roman" w:hAnsi="Arial" w:cs="Arial"/>
          <w:b/>
          <w:sz w:val="20"/>
          <w:szCs w:val="24"/>
          <w:lang w:val="es-ES" w:eastAsia="es-ES"/>
        </w:rPr>
      </w:pPr>
    </w:p>
    <w:p w14:paraId="54E6F9A8" w14:textId="77777777" w:rsidR="00396A86" w:rsidRPr="00396A86" w:rsidRDefault="00396A86" w:rsidP="00396A86">
      <w:pPr>
        <w:spacing w:after="0" w:line="240" w:lineRule="auto"/>
        <w:rPr>
          <w:rFonts w:ascii="Arial" w:eastAsia="Times New Roman" w:hAnsi="Arial" w:cs="Times New Roman"/>
          <w:b/>
          <w:sz w:val="20"/>
          <w:szCs w:val="24"/>
          <w:lang w:val="es-ES" w:eastAsia="es-ES"/>
        </w:rPr>
      </w:pPr>
      <w:r w:rsidRPr="00396A86">
        <w:rPr>
          <w:rFonts w:ascii="Arial" w:eastAsia="Times New Roman" w:hAnsi="Arial" w:cs="Times New Roman"/>
          <w:b/>
          <w:sz w:val="20"/>
          <w:szCs w:val="24"/>
          <w:lang w:val="es-ES" w:eastAsia="es-ES"/>
        </w:rPr>
        <w:t>PROPÓSITO GENERAL.</w:t>
      </w:r>
    </w:p>
    <w:tbl>
      <w:tblPr>
        <w:tblW w:w="894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48"/>
      </w:tblGrid>
      <w:tr w:rsidR="00396A86" w:rsidRPr="00396A86" w14:paraId="174F7ACD" w14:textId="77777777" w:rsidTr="00396A86">
        <w:trPr>
          <w:trHeight w:val="714"/>
        </w:trPr>
        <w:tc>
          <w:tcPr>
            <w:tcW w:w="8948" w:type="dxa"/>
          </w:tcPr>
          <w:p w14:paraId="3C049832" w14:textId="77777777" w:rsidR="00396A86" w:rsidRPr="00396A86" w:rsidRDefault="00396A86" w:rsidP="00396A86">
            <w:pPr>
              <w:spacing w:after="0" w:line="240" w:lineRule="auto"/>
              <w:jc w:val="both"/>
              <w:rPr>
                <w:rFonts w:ascii="Arial" w:eastAsia="Times New Roman" w:hAnsi="Arial" w:cs="Arial"/>
                <w:bCs/>
                <w:sz w:val="20"/>
                <w:szCs w:val="20"/>
                <w:lang w:val="es-ES" w:eastAsia="es-ES"/>
              </w:rPr>
            </w:pPr>
            <w:r w:rsidRPr="00396A86">
              <w:rPr>
                <w:rFonts w:ascii="Arial" w:eastAsia="Times New Roman" w:hAnsi="Arial" w:cs="Arial"/>
                <w:sz w:val="20"/>
                <w:szCs w:val="20"/>
                <w:lang w:eastAsia="es-ES"/>
              </w:rPr>
              <w:t>El estudiante</w:t>
            </w:r>
            <w:r w:rsidRPr="00396A86">
              <w:rPr>
                <w:rFonts w:ascii="Arial" w:eastAsia="Times New Roman" w:hAnsi="Arial" w:cs="Arial"/>
                <w:sz w:val="20"/>
                <w:szCs w:val="20"/>
                <w:lang w:val="es-ES" w:eastAsia="es-ES"/>
              </w:rPr>
              <w:t xml:space="preserve"> será capaz de diferenciar algunos de los diversos enfoques existentes en la actualidad en torno a la creencia y la increencia, así como las distintas posibilidades de trascendencia que ofrecen, </w:t>
            </w:r>
            <w:r w:rsidRPr="00396A86">
              <w:rPr>
                <w:rFonts w:ascii="Arial" w:eastAsia="Times New Roman" w:hAnsi="Arial" w:cs="Arial"/>
                <w:b/>
                <w:sz w:val="20"/>
                <w:szCs w:val="20"/>
                <w:lang w:val="es-ES" w:eastAsia="es-ES"/>
              </w:rPr>
              <w:t>a fin de</w:t>
            </w:r>
            <w:r w:rsidRPr="00396A86">
              <w:rPr>
                <w:rFonts w:ascii="Arial" w:eastAsia="Times New Roman" w:hAnsi="Arial" w:cs="Arial"/>
                <w:sz w:val="20"/>
                <w:szCs w:val="20"/>
                <w:lang w:val="es-ES" w:eastAsia="es-ES"/>
              </w:rPr>
              <w:t xml:space="preserve"> asumir y argumentar su propia postura desde los parámetros de la libertad, la criticidad, el respeto y la congruencia. </w:t>
            </w:r>
          </w:p>
        </w:tc>
      </w:tr>
    </w:tbl>
    <w:p w14:paraId="5F26CCA2" w14:textId="77777777" w:rsidR="00396A86" w:rsidRPr="00396A86" w:rsidRDefault="00396A86" w:rsidP="00396A86">
      <w:pPr>
        <w:spacing w:after="0" w:line="240" w:lineRule="auto"/>
        <w:jc w:val="both"/>
        <w:rPr>
          <w:rFonts w:ascii="Arial" w:eastAsia="Times New Roman" w:hAnsi="Arial" w:cs="Times New Roman"/>
          <w:sz w:val="20"/>
          <w:szCs w:val="24"/>
          <w:lang w:val="es-ES" w:eastAsia="es-ES"/>
        </w:rPr>
      </w:pPr>
    </w:p>
    <w:p w14:paraId="6E854B99" w14:textId="77777777" w:rsidR="00396A86" w:rsidRPr="00396A86" w:rsidRDefault="00396A86" w:rsidP="00396A86">
      <w:pPr>
        <w:spacing w:after="0" w:line="240" w:lineRule="auto"/>
        <w:jc w:val="both"/>
        <w:rPr>
          <w:rFonts w:ascii="Arial" w:eastAsia="Times New Roman" w:hAnsi="Arial" w:cs="Times New Roman"/>
          <w:sz w:val="20"/>
          <w:szCs w:val="24"/>
          <w:lang w:val="es-ES" w:eastAsia="es-ES"/>
        </w:rPr>
      </w:pPr>
      <w:r w:rsidRPr="00396A86">
        <w:rPr>
          <w:rFonts w:ascii="Arial" w:eastAsia="Times New Roman" w:hAnsi="Arial" w:cs="Times New Roman"/>
          <w:b/>
          <w:sz w:val="20"/>
          <w:szCs w:val="24"/>
          <w:lang w:val="es-ES" w:eastAsia="es-ES"/>
        </w:rPr>
        <w:t xml:space="preserve">PROPÓSITOS ESPECÍFICOS: </w:t>
      </w:r>
    </w:p>
    <w:tbl>
      <w:tblPr>
        <w:tblW w:w="894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48"/>
      </w:tblGrid>
      <w:tr w:rsidR="00396A86" w:rsidRPr="00396A86" w14:paraId="7C2065DE" w14:textId="77777777" w:rsidTr="00396A86">
        <w:trPr>
          <w:trHeight w:val="1074"/>
        </w:trPr>
        <w:tc>
          <w:tcPr>
            <w:tcW w:w="8948" w:type="dxa"/>
          </w:tcPr>
          <w:p w14:paraId="0AB22A3E" w14:textId="77777777" w:rsidR="00396A86" w:rsidRPr="00396A86" w:rsidRDefault="00396A86" w:rsidP="00396A86">
            <w:pPr>
              <w:spacing w:after="0" w:line="240" w:lineRule="auto"/>
              <w:jc w:val="both"/>
              <w:rPr>
                <w:rFonts w:ascii="Arial" w:eastAsia="Times New Roman" w:hAnsi="Arial" w:cs="Arial"/>
                <w:b/>
                <w:sz w:val="20"/>
                <w:szCs w:val="20"/>
                <w:lang w:val="es-ES" w:eastAsia="es-ES"/>
              </w:rPr>
            </w:pPr>
            <w:r w:rsidRPr="00396A86">
              <w:rPr>
                <w:rFonts w:ascii="Arial" w:eastAsia="Times New Roman" w:hAnsi="Arial" w:cs="Arial"/>
                <w:b/>
                <w:sz w:val="20"/>
                <w:szCs w:val="20"/>
                <w:lang w:val="es-ES" w:eastAsia="es-ES"/>
              </w:rPr>
              <w:t>Serás competente para:</w:t>
            </w:r>
          </w:p>
          <w:p w14:paraId="700B3129" w14:textId="77777777" w:rsidR="00396A86" w:rsidRPr="00396A86" w:rsidRDefault="00396A86" w:rsidP="00396A86">
            <w:pPr>
              <w:numPr>
                <w:ilvl w:val="0"/>
                <w:numId w:val="5"/>
              </w:numPr>
              <w:spacing w:after="0" w:line="240" w:lineRule="auto"/>
              <w:ind w:left="318"/>
              <w:jc w:val="both"/>
              <w:rPr>
                <w:rFonts w:ascii="Arial" w:eastAsia="Times New Roman" w:hAnsi="Arial" w:cs="Arial"/>
                <w:sz w:val="20"/>
                <w:szCs w:val="20"/>
                <w:lang w:val="es-ES" w:eastAsia="es-ES"/>
              </w:rPr>
            </w:pPr>
            <w:r w:rsidRPr="00396A86">
              <w:rPr>
                <w:rFonts w:ascii="Arial" w:eastAsia="Times New Roman" w:hAnsi="Arial" w:cs="Arial"/>
                <w:sz w:val="20"/>
                <w:szCs w:val="20"/>
                <w:lang w:val="es-ES" w:eastAsia="es-ES"/>
              </w:rPr>
              <w:t>Profundizar respecto de tu concepto de Dios y de Religión.</w:t>
            </w:r>
          </w:p>
          <w:p w14:paraId="7869EB46" w14:textId="77777777" w:rsidR="00396A86" w:rsidRPr="00396A86" w:rsidRDefault="00396A86" w:rsidP="00396A86">
            <w:pPr>
              <w:spacing w:after="0" w:line="240" w:lineRule="auto"/>
              <w:ind w:left="318"/>
              <w:jc w:val="both"/>
              <w:rPr>
                <w:rFonts w:ascii="Arial" w:eastAsia="Times New Roman" w:hAnsi="Arial" w:cs="Arial"/>
                <w:sz w:val="20"/>
                <w:szCs w:val="20"/>
                <w:lang w:val="es-ES" w:eastAsia="es-ES"/>
              </w:rPr>
            </w:pPr>
          </w:p>
          <w:p w14:paraId="1273E687" w14:textId="77777777" w:rsidR="00396A86" w:rsidRPr="00396A86" w:rsidRDefault="00396A86" w:rsidP="00396A86">
            <w:pPr>
              <w:numPr>
                <w:ilvl w:val="0"/>
                <w:numId w:val="5"/>
              </w:numPr>
              <w:spacing w:after="0" w:line="240" w:lineRule="auto"/>
              <w:ind w:left="318"/>
              <w:jc w:val="both"/>
              <w:rPr>
                <w:rFonts w:ascii="Arial" w:eastAsia="Times New Roman" w:hAnsi="Arial" w:cs="Arial"/>
                <w:sz w:val="20"/>
                <w:szCs w:val="20"/>
                <w:lang w:val="es-ES" w:eastAsia="es-ES"/>
              </w:rPr>
            </w:pPr>
            <w:r w:rsidRPr="00396A86">
              <w:rPr>
                <w:rFonts w:ascii="Arial" w:eastAsia="Times New Roman" w:hAnsi="Arial" w:cs="Arial"/>
                <w:sz w:val="20"/>
                <w:szCs w:val="20"/>
                <w:lang w:val="es-ES" w:eastAsia="es-ES"/>
              </w:rPr>
              <w:t>Advertir la relación que tiene tu idea de trascendencia, con la forma en la que vives.</w:t>
            </w:r>
          </w:p>
          <w:p w14:paraId="035F7388" w14:textId="77777777" w:rsidR="00396A86" w:rsidRPr="00396A86" w:rsidRDefault="00396A86" w:rsidP="00396A86">
            <w:pPr>
              <w:spacing w:after="0" w:line="240" w:lineRule="auto"/>
              <w:ind w:left="318"/>
              <w:jc w:val="both"/>
              <w:rPr>
                <w:rFonts w:ascii="Arial" w:eastAsia="Times New Roman" w:hAnsi="Arial" w:cs="Arial"/>
                <w:sz w:val="20"/>
                <w:szCs w:val="20"/>
                <w:lang w:val="es-ES" w:eastAsia="es-ES"/>
              </w:rPr>
            </w:pPr>
          </w:p>
          <w:p w14:paraId="7FDFDB81" w14:textId="77777777" w:rsidR="00396A86" w:rsidRPr="00396A86" w:rsidRDefault="00396A86" w:rsidP="00396A86">
            <w:pPr>
              <w:numPr>
                <w:ilvl w:val="0"/>
                <w:numId w:val="5"/>
              </w:numPr>
              <w:spacing w:after="0" w:line="240" w:lineRule="auto"/>
              <w:ind w:left="318"/>
              <w:jc w:val="both"/>
              <w:rPr>
                <w:rFonts w:ascii="Arial" w:eastAsia="Times New Roman" w:hAnsi="Arial" w:cs="Arial"/>
                <w:sz w:val="20"/>
                <w:szCs w:val="20"/>
                <w:lang w:val="es-ES" w:eastAsia="es-ES"/>
              </w:rPr>
            </w:pPr>
            <w:r w:rsidRPr="00396A86">
              <w:rPr>
                <w:rFonts w:ascii="Arial" w:eastAsia="Times New Roman" w:hAnsi="Arial" w:cs="Arial"/>
                <w:sz w:val="20"/>
                <w:szCs w:val="20"/>
                <w:lang w:val="es-ES" w:eastAsia="es-ES"/>
              </w:rPr>
              <w:t xml:space="preserve">Diferenciar los enfoques teísta, deísta, </w:t>
            </w:r>
            <w:proofErr w:type="spellStart"/>
            <w:r w:rsidRPr="00396A86">
              <w:rPr>
                <w:rFonts w:ascii="Arial" w:eastAsia="Times New Roman" w:hAnsi="Arial" w:cs="Arial"/>
                <w:sz w:val="20"/>
                <w:szCs w:val="20"/>
                <w:lang w:val="es-ES" w:eastAsia="es-ES"/>
              </w:rPr>
              <w:t>alterteísta</w:t>
            </w:r>
            <w:proofErr w:type="spellEnd"/>
            <w:r w:rsidRPr="00396A86">
              <w:rPr>
                <w:rFonts w:ascii="Arial" w:eastAsia="Times New Roman" w:hAnsi="Arial" w:cs="Arial"/>
                <w:sz w:val="20"/>
                <w:szCs w:val="20"/>
                <w:lang w:val="es-ES" w:eastAsia="es-ES"/>
              </w:rPr>
              <w:t>, ateo y agnóstico, así como sus distintas posibilidades de trascendencia, para argumentar tu ubicación en alguno de ellos.</w:t>
            </w:r>
          </w:p>
          <w:p w14:paraId="49F4DF6B" w14:textId="77777777" w:rsidR="00396A86" w:rsidRPr="00396A86" w:rsidRDefault="00396A86" w:rsidP="00396A86">
            <w:pPr>
              <w:spacing w:after="0" w:line="240" w:lineRule="auto"/>
              <w:ind w:left="318" w:firstLine="708"/>
              <w:jc w:val="both"/>
              <w:rPr>
                <w:rFonts w:ascii="Arial" w:eastAsia="Times New Roman" w:hAnsi="Arial" w:cs="Arial"/>
                <w:sz w:val="20"/>
                <w:szCs w:val="20"/>
                <w:lang w:val="es-ES" w:eastAsia="es-ES"/>
              </w:rPr>
            </w:pPr>
          </w:p>
          <w:p w14:paraId="522BF9F1" w14:textId="77777777" w:rsidR="00396A86" w:rsidRPr="00396A86" w:rsidRDefault="00396A86" w:rsidP="00396A86">
            <w:pPr>
              <w:numPr>
                <w:ilvl w:val="0"/>
                <w:numId w:val="5"/>
              </w:numPr>
              <w:spacing w:after="0" w:line="240" w:lineRule="auto"/>
              <w:ind w:left="318"/>
              <w:jc w:val="both"/>
              <w:rPr>
                <w:rFonts w:ascii="Arial" w:eastAsia="Times New Roman" w:hAnsi="Arial" w:cs="Arial"/>
                <w:sz w:val="20"/>
                <w:szCs w:val="20"/>
                <w:lang w:val="es-ES" w:eastAsia="es-ES"/>
              </w:rPr>
            </w:pPr>
            <w:r w:rsidRPr="00396A86">
              <w:rPr>
                <w:rFonts w:ascii="Arial" w:eastAsia="Times New Roman" w:hAnsi="Arial" w:cs="Arial"/>
                <w:sz w:val="20"/>
                <w:szCs w:val="20"/>
                <w:lang w:val="es-ES" w:eastAsia="es-ES"/>
              </w:rPr>
              <w:t xml:space="preserve">Argumentar el </w:t>
            </w:r>
            <w:r w:rsidRPr="00396A86">
              <w:rPr>
                <w:rFonts w:ascii="Arial" w:eastAsia="Times New Roman" w:hAnsi="Arial" w:cs="Arial"/>
                <w:b/>
                <w:sz w:val="20"/>
                <w:szCs w:val="20"/>
                <w:lang w:val="es-ES" w:eastAsia="es-ES"/>
              </w:rPr>
              <w:t>grado de libertad</w:t>
            </w:r>
            <w:r w:rsidRPr="00396A86">
              <w:rPr>
                <w:rFonts w:ascii="Arial" w:eastAsia="Times New Roman" w:hAnsi="Arial" w:cs="Arial"/>
                <w:sz w:val="20"/>
                <w:szCs w:val="20"/>
                <w:lang w:val="es-ES" w:eastAsia="es-ES"/>
              </w:rPr>
              <w:t xml:space="preserve"> de tu decisión para ubicarte; asumir una </w:t>
            </w:r>
            <w:r w:rsidRPr="00396A86">
              <w:rPr>
                <w:rFonts w:ascii="Arial" w:eastAsia="Times New Roman" w:hAnsi="Arial" w:cs="Arial"/>
                <w:b/>
                <w:sz w:val="20"/>
                <w:szCs w:val="20"/>
                <w:lang w:val="es-ES" w:eastAsia="es-ES"/>
              </w:rPr>
              <w:t>actitud crítica</w:t>
            </w:r>
            <w:r w:rsidRPr="00396A86">
              <w:rPr>
                <w:rFonts w:ascii="Arial" w:eastAsia="Times New Roman" w:hAnsi="Arial" w:cs="Arial"/>
                <w:sz w:val="20"/>
                <w:szCs w:val="20"/>
                <w:lang w:val="es-ES" w:eastAsia="es-ES"/>
              </w:rPr>
              <w:t xml:space="preserve"> frente a tu postura y las de tus compañeros; argumentar el </w:t>
            </w:r>
            <w:r w:rsidRPr="00396A86">
              <w:rPr>
                <w:rFonts w:ascii="Arial" w:eastAsia="Times New Roman" w:hAnsi="Arial" w:cs="Arial"/>
                <w:b/>
                <w:sz w:val="20"/>
                <w:szCs w:val="20"/>
                <w:lang w:val="es-ES" w:eastAsia="es-ES"/>
              </w:rPr>
              <w:t>grado de respeto</w:t>
            </w:r>
            <w:r w:rsidRPr="00396A86">
              <w:rPr>
                <w:rFonts w:ascii="Arial" w:eastAsia="Times New Roman" w:hAnsi="Arial" w:cs="Arial"/>
                <w:sz w:val="20"/>
                <w:szCs w:val="20"/>
                <w:lang w:val="es-ES" w:eastAsia="es-ES"/>
              </w:rPr>
              <w:t xml:space="preserve"> a otras posturas, así como el </w:t>
            </w:r>
            <w:r w:rsidRPr="00396A86">
              <w:rPr>
                <w:rFonts w:ascii="Arial" w:eastAsia="Times New Roman" w:hAnsi="Arial" w:cs="Arial"/>
                <w:b/>
                <w:sz w:val="20"/>
                <w:szCs w:val="20"/>
                <w:lang w:val="es-ES" w:eastAsia="es-ES"/>
              </w:rPr>
              <w:t>nivel de congruencia</w:t>
            </w:r>
            <w:r w:rsidRPr="00396A86">
              <w:rPr>
                <w:rFonts w:ascii="Arial" w:eastAsia="Times New Roman" w:hAnsi="Arial" w:cs="Arial"/>
                <w:sz w:val="20"/>
                <w:szCs w:val="20"/>
                <w:lang w:val="es-ES" w:eastAsia="es-ES"/>
              </w:rPr>
              <w:t xml:space="preserve"> con la tuya. (aplicación práctica)</w:t>
            </w:r>
          </w:p>
        </w:tc>
      </w:tr>
    </w:tbl>
    <w:p w14:paraId="01F0F541" w14:textId="77777777" w:rsidR="00396A86" w:rsidRPr="00396A86" w:rsidRDefault="00396A86" w:rsidP="00396A86">
      <w:pPr>
        <w:spacing w:after="0" w:line="240" w:lineRule="auto"/>
        <w:jc w:val="both"/>
        <w:rPr>
          <w:rFonts w:ascii="Arial" w:eastAsia="Times New Roman" w:hAnsi="Arial" w:cs="Times New Roman"/>
          <w:sz w:val="20"/>
          <w:szCs w:val="24"/>
          <w:lang w:val="es-ES" w:eastAsia="es-ES"/>
        </w:rPr>
      </w:pPr>
    </w:p>
    <w:p w14:paraId="5DF231FE" w14:textId="77777777" w:rsidR="003C763C" w:rsidRDefault="003C763C" w:rsidP="00396A86">
      <w:pPr>
        <w:keepNext/>
        <w:spacing w:after="0" w:line="240" w:lineRule="auto"/>
        <w:jc w:val="both"/>
        <w:outlineLvl w:val="1"/>
        <w:rPr>
          <w:rFonts w:ascii="Times New Roman" w:eastAsia="Times New Roman" w:hAnsi="Times New Roman" w:cs="Times New Roman"/>
          <w:b/>
          <w:bCs/>
          <w:sz w:val="20"/>
          <w:szCs w:val="24"/>
          <w:lang w:val="es-ES" w:eastAsia="es-ES"/>
        </w:rPr>
      </w:pPr>
    </w:p>
    <w:p w14:paraId="2BC70387" w14:textId="77777777" w:rsidR="003C763C" w:rsidRPr="00F13FBF" w:rsidRDefault="003C763C" w:rsidP="003C763C">
      <w:pPr>
        <w:pStyle w:val="Ttulo2"/>
        <w:rPr>
          <w:rFonts w:ascii="Arial" w:hAnsi="Arial" w:cs="Arial"/>
          <w:sz w:val="20"/>
        </w:rPr>
      </w:pPr>
      <w:r w:rsidRPr="00F13FBF">
        <w:rPr>
          <w:rFonts w:ascii="Arial" w:hAnsi="Arial" w:cs="Arial"/>
          <w:sz w:val="20"/>
        </w:rPr>
        <w:t>SUPUESTOS PEDAGÓGICOS</w:t>
      </w:r>
    </w:p>
    <w:p w14:paraId="0CDF1C3A" w14:textId="77777777" w:rsidR="003C763C" w:rsidRPr="00F13FBF" w:rsidRDefault="003C763C" w:rsidP="003C763C">
      <w:pPr>
        <w:jc w:val="both"/>
        <w:rPr>
          <w:rFonts w:ascii="Arial" w:hAnsi="Arial" w:cs="Arial"/>
          <w:sz w:val="20"/>
        </w:rPr>
      </w:pPr>
      <w:r w:rsidRPr="00F13FBF">
        <w:rPr>
          <w:rFonts w:ascii="Arial" w:hAnsi="Arial" w:cs="Arial"/>
          <w:sz w:val="20"/>
        </w:rPr>
        <w:t>Tú eres el único responsable de tu proceso de aprendizaje; el papel del profesor es orientar y facilitar al alumno(a) las herramientas necesarias para que pueda desarrollar las competencias previstas en la asignatura.</w:t>
      </w:r>
    </w:p>
    <w:p w14:paraId="664A89CD" w14:textId="77777777" w:rsidR="003C763C" w:rsidRPr="00F13FBF" w:rsidRDefault="003C763C" w:rsidP="003C763C">
      <w:pPr>
        <w:jc w:val="both"/>
        <w:rPr>
          <w:rFonts w:ascii="Arial" w:hAnsi="Arial" w:cs="Arial"/>
          <w:sz w:val="20"/>
        </w:rPr>
      </w:pPr>
    </w:p>
    <w:p w14:paraId="5495682B" w14:textId="77777777" w:rsidR="003C763C" w:rsidRPr="00F13FBF" w:rsidRDefault="003C763C" w:rsidP="003C763C">
      <w:pPr>
        <w:jc w:val="both"/>
        <w:rPr>
          <w:rFonts w:ascii="Arial" w:hAnsi="Arial" w:cs="Arial"/>
          <w:sz w:val="20"/>
        </w:rPr>
      </w:pPr>
      <w:r w:rsidRPr="00F13FBF">
        <w:rPr>
          <w:rFonts w:ascii="Arial" w:hAnsi="Arial" w:cs="Arial"/>
          <w:sz w:val="20"/>
        </w:rPr>
        <w:t>Los aprendizajes significativos son aquellos que integran los sentimientos, pensamientos y acciones. Dichos aprendizajes se desarrollan a lo largo del curso, y son personales, pues cada cual encuentra aspectos novedosos o iluminadores dependiendo de su propio contexto, por lo que un examen no puede reflejar la comprensión global que se tiene del tema.</w:t>
      </w:r>
    </w:p>
    <w:p w14:paraId="02CA2CA4" w14:textId="77777777" w:rsidR="003C763C" w:rsidRPr="00F13FBF" w:rsidRDefault="003C763C" w:rsidP="003C763C">
      <w:pPr>
        <w:pStyle w:val="Ttulo2"/>
        <w:tabs>
          <w:tab w:val="left" w:pos="2790"/>
        </w:tabs>
        <w:rPr>
          <w:rFonts w:ascii="Arial" w:hAnsi="Arial" w:cs="Arial"/>
          <w:sz w:val="20"/>
        </w:rPr>
      </w:pPr>
      <w:r w:rsidRPr="00F13FBF">
        <w:rPr>
          <w:rFonts w:ascii="Arial" w:hAnsi="Arial" w:cs="Arial"/>
          <w:sz w:val="20"/>
        </w:rPr>
        <w:lastRenderedPageBreak/>
        <w:t>NORMAS DEL ITESO</w:t>
      </w:r>
    </w:p>
    <w:p w14:paraId="211F3C16" w14:textId="77777777" w:rsidR="003C763C" w:rsidRPr="00F13FBF" w:rsidRDefault="003C763C" w:rsidP="003C763C">
      <w:pPr>
        <w:jc w:val="both"/>
        <w:rPr>
          <w:rFonts w:ascii="Arial" w:hAnsi="Arial" w:cs="Arial"/>
          <w:sz w:val="20"/>
        </w:rPr>
      </w:pPr>
      <w:r w:rsidRPr="00F13FBF">
        <w:rPr>
          <w:rFonts w:ascii="Arial" w:hAnsi="Arial" w:cs="Arial"/>
          <w:sz w:val="20"/>
        </w:rPr>
        <w:t>El trabajo en el presente curso se desarrolla a través de un proceso personal que implica un esfuerzo continuo a lo largo del mismo, por lo cual NO HAY EXTRAORDINARIO.</w:t>
      </w:r>
    </w:p>
    <w:p w14:paraId="4650EDCA" w14:textId="77777777" w:rsidR="003C763C" w:rsidRPr="00F13FBF" w:rsidRDefault="003C763C" w:rsidP="003C763C">
      <w:pPr>
        <w:jc w:val="both"/>
        <w:rPr>
          <w:rFonts w:ascii="Arial" w:hAnsi="Arial" w:cs="Arial"/>
          <w:sz w:val="20"/>
        </w:rPr>
      </w:pPr>
    </w:p>
    <w:p w14:paraId="391C9691" w14:textId="78493BEE" w:rsidR="00115DFF" w:rsidRPr="00115DFF" w:rsidRDefault="00115DFF" w:rsidP="00115DFF">
      <w:pPr>
        <w:pStyle w:val="Ttulo2"/>
        <w:tabs>
          <w:tab w:val="left" w:pos="2790"/>
        </w:tabs>
        <w:jc w:val="center"/>
        <w:rPr>
          <w:rFonts w:ascii="Arial" w:hAnsi="Arial" w:cs="Arial"/>
          <w:sz w:val="24"/>
          <w:szCs w:val="24"/>
        </w:rPr>
      </w:pPr>
      <w:r>
        <w:rPr>
          <w:rFonts w:ascii="Arial" w:hAnsi="Arial" w:cs="Arial"/>
          <w:sz w:val="24"/>
          <w:szCs w:val="24"/>
        </w:rPr>
        <w:t>MODALIDAD VIRTUAL</w:t>
      </w:r>
    </w:p>
    <w:p w14:paraId="2D8FC1F8" w14:textId="77777777" w:rsidR="00E934DC" w:rsidRDefault="00E934DC" w:rsidP="003C763C">
      <w:pPr>
        <w:jc w:val="both"/>
        <w:rPr>
          <w:rFonts w:ascii="Arial" w:hAnsi="Arial" w:cs="Arial"/>
          <w:sz w:val="20"/>
        </w:rPr>
      </w:pPr>
    </w:p>
    <w:p w14:paraId="76CF3F41" w14:textId="50387974" w:rsidR="007C498E" w:rsidRDefault="00E934DC" w:rsidP="003C763C">
      <w:pPr>
        <w:jc w:val="both"/>
        <w:rPr>
          <w:rFonts w:ascii="Arial" w:hAnsi="Arial" w:cs="Arial"/>
          <w:sz w:val="20"/>
        </w:rPr>
      </w:pPr>
      <w:r>
        <w:rPr>
          <w:rFonts w:ascii="Arial" w:hAnsi="Arial" w:cs="Arial"/>
          <w:sz w:val="20"/>
        </w:rPr>
        <w:t>Un curso en línea tiene ritmos distintos, y ante ello otras reglas.</w:t>
      </w:r>
    </w:p>
    <w:p w14:paraId="21983793" w14:textId="6AB920CD" w:rsidR="00E934DC" w:rsidRDefault="00C91C8B" w:rsidP="00C91C8B">
      <w:pPr>
        <w:jc w:val="both"/>
        <w:rPr>
          <w:rFonts w:ascii="Arial" w:hAnsi="Arial" w:cs="Arial"/>
          <w:sz w:val="20"/>
        </w:rPr>
      </w:pPr>
      <w:r>
        <w:rPr>
          <w:rFonts w:ascii="Arial" w:hAnsi="Arial" w:cs="Arial"/>
          <w:sz w:val="20"/>
        </w:rPr>
        <w:t>Durante el tiempo sincrónico hay que estar en línea, no necesariamente con la cámara, pero:</w:t>
      </w:r>
    </w:p>
    <w:p w14:paraId="5B2C378E" w14:textId="7CD29F8D" w:rsidR="00C91C8B" w:rsidRDefault="00C91C8B" w:rsidP="00C91C8B">
      <w:pPr>
        <w:pStyle w:val="Prrafodelista"/>
        <w:numPr>
          <w:ilvl w:val="0"/>
          <w:numId w:val="24"/>
        </w:numPr>
        <w:jc w:val="both"/>
        <w:rPr>
          <w:rFonts w:ascii="Arial" w:hAnsi="Arial" w:cs="Arial"/>
          <w:sz w:val="20"/>
        </w:rPr>
      </w:pPr>
      <w:r>
        <w:rPr>
          <w:rFonts w:ascii="Arial" w:hAnsi="Arial" w:cs="Arial"/>
          <w:sz w:val="20"/>
        </w:rPr>
        <w:t>Cuando se haga una pregunta y alguien no responda, puede tomarse como falta.</w:t>
      </w:r>
    </w:p>
    <w:p w14:paraId="736030B1" w14:textId="501D63EF" w:rsidR="004B2A1E" w:rsidRDefault="00C91C8B" w:rsidP="004B2A1E">
      <w:pPr>
        <w:pStyle w:val="Prrafodelista"/>
        <w:numPr>
          <w:ilvl w:val="0"/>
          <w:numId w:val="24"/>
        </w:numPr>
        <w:jc w:val="both"/>
        <w:rPr>
          <w:rFonts w:ascii="Arial" w:hAnsi="Arial" w:cs="Arial"/>
          <w:sz w:val="20"/>
        </w:rPr>
      </w:pPr>
      <w:r>
        <w:rPr>
          <w:rFonts w:ascii="Arial" w:hAnsi="Arial" w:cs="Arial"/>
          <w:sz w:val="20"/>
        </w:rPr>
        <w:t>Al tra</w:t>
      </w:r>
      <w:r w:rsidR="004B2A1E">
        <w:rPr>
          <w:rFonts w:ascii="Arial" w:hAnsi="Arial" w:cs="Arial"/>
          <w:sz w:val="20"/>
        </w:rPr>
        <w:t>b</w:t>
      </w:r>
      <w:r>
        <w:rPr>
          <w:rFonts w:ascii="Arial" w:hAnsi="Arial" w:cs="Arial"/>
          <w:sz w:val="20"/>
        </w:rPr>
        <w:t>ajar en grupos</w:t>
      </w:r>
      <w:r w:rsidR="004B2A1E">
        <w:rPr>
          <w:rFonts w:ascii="Arial" w:hAnsi="Arial" w:cs="Arial"/>
          <w:sz w:val="20"/>
        </w:rPr>
        <w:t xml:space="preserve"> virtuales</w:t>
      </w:r>
      <w:r>
        <w:rPr>
          <w:rFonts w:ascii="Arial" w:hAnsi="Arial" w:cs="Arial"/>
          <w:sz w:val="20"/>
        </w:rPr>
        <w:t>, si no se integran</w:t>
      </w:r>
      <w:r w:rsidR="004B2A1E">
        <w:rPr>
          <w:rFonts w:ascii="Arial" w:hAnsi="Arial" w:cs="Arial"/>
          <w:sz w:val="20"/>
        </w:rPr>
        <w:t xml:space="preserve"> al mismo</w:t>
      </w:r>
      <w:r>
        <w:rPr>
          <w:rFonts w:ascii="Arial" w:hAnsi="Arial" w:cs="Arial"/>
          <w:sz w:val="20"/>
        </w:rPr>
        <w:t>, se toma como falta.</w:t>
      </w:r>
    </w:p>
    <w:p w14:paraId="128FA5B6" w14:textId="3A9D1ADE" w:rsidR="004B2A1E" w:rsidRPr="004B2A1E" w:rsidRDefault="004B2A1E" w:rsidP="004B2A1E">
      <w:pPr>
        <w:pStyle w:val="Prrafodelista"/>
        <w:numPr>
          <w:ilvl w:val="0"/>
          <w:numId w:val="24"/>
        </w:numPr>
        <w:jc w:val="both"/>
        <w:rPr>
          <w:rFonts w:ascii="Arial" w:hAnsi="Arial" w:cs="Arial"/>
          <w:sz w:val="20"/>
        </w:rPr>
      </w:pPr>
      <w:r>
        <w:rPr>
          <w:rFonts w:ascii="Arial" w:hAnsi="Arial" w:cs="Arial"/>
          <w:sz w:val="20"/>
        </w:rPr>
        <w:t>Hay que estar presente al menos el 80% de las sesiones para acreditar el curso.</w:t>
      </w:r>
    </w:p>
    <w:p w14:paraId="1E229ED1" w14:textId="134B194E" w:rsidR="007C498E" w:rsidRDefault="007C498E" w:rsidP="003C763C">
      <w:pPr>
        <w:jc w:val="both"/>
        <w:rPr>
          <w:rFonts w:ascii="Arial" w:hAnsi="Arial" w:cs="Arial"/>
          <w:sz w:val="20"/>
        </w:rPr>
      </w:pPr>
    </w:p>
    <w:p w14:paraId="08FA6C89" w14:textId="77777777" w:rsidR="003C763C" w:rsidRPr="00F13FBF" w:rsidRDefault="003C763C" w:rsidP="003C763C">
      <w:pPr>
        <w:jc w:val="both"/>
        <w:rPr>
          <w:rFonts w:ascii="Arial" w:hAnsi="Arial" w:cs="Arial"/>
          <w:sz w:val="20"/>
        </w:rPr>
      </w:pPr>
    </w:p>
    <w:p w14:paraId="0A2269FD" w14:textId="40092B4B" w:rsidR="003C763C" w:rsidRPr="00F13FBF" w:rsidRDefault="003C763C" w:rsidP="003C763C">
      <w:pPr>
        <w:jc w:val="both"/>
        <w:rPr>
          <w:rFonts w:ascii="Arial" w:hAnsi="Arial" w:cs="Arial"/>
          <w:sz w:val="20"/>
        </w:rPr>
      </w:pPr>
      <w:r w:rsidRPr="00F13FBF">
        <w:rPr>
          <w:rFonts w:ascii="Arial" w:hAnsi="Arial" w:cs="Arial"/>
          <w:sz w:val="20"/>
        </w:rPr>
        <w:t>Serán nulos los trabajos o reportes plagiados, tanto en el caso de quien lo copie o plagie, como en el de quien lo facilite con ese fin.</w:t>
      </w:r>
      <w:r w:rsidR="003D1D40">
        <w:rPr>
          <w:rFonts w:ascii="Arial" w:hAnsi="Arial" w:cs="Arial"/>
          <w:sz w:val="20"/>
        </w:rPr>
        <w:t xml:space="preserve"> En caso que el plagio sea sobre el Trabajo Final, la calificación del curso será reprobatoria automáticamente.</w:t>
      </w:r>
    </w:p>
    <w:p w14:paraId="6548B473" w14:textId="77777777" w:rsidR="003C763C" w:rsidRPr="00F13FBF" w:rsidRDefault="003C763C" w:rsidP="003C763C">
      <w:pPr>
        <w:jc w:val="both"/>
        <w:rPr>
          <w:rFonts w:ascii="Arial" w:hAnsi="Arial" w:cs="Arial"/>
          <w:sz w:val="20"/>
        </w:rPr>
      </w:pPr>
    </w:p>
    <w:p w14:paraId="313F79B1" w14:textId="26419085" w:rsidR="003C763C" w:rsidRPr="00F13FBF" w:rsidRDefault="003C763C" w:rsidP="003C763C">
      <w:pPr>
        <w:jc w:val="both"/>
        <w:rPr>
          <w:rFonts w:ascii="Arial" w:hAnsi="Arial" w:cs="Arial"/>
          <w:sz w:val="20"/>
        </w:rPr>
      </w:pPr>
      <w:r w:rsidRPr="00F13FBF">
        <w:rPr>
          <w:rFonts w:ascii="Arial" w:hAnsi="Arial" w:cs="Arial"/>
          <w:sz w:val="20"/>
        </w:rPr>
        <w:t xml:space="preserve">Las tareas </w:t>
      </w:r>
      <w:r w:rsidR="00115DFF">
        <w:rPr>
          <w:rFonts w:ascii="Arial" w:hAnsi="Arial" w:cs="Arial"/>
          <w:sz w:val="20"/>
        </w:rPr>
        <w:t xml:space="preserve">y trabajos </w:t>
      </w:r>
      <w:r w:rsidRPr="00F13FBF">
        <w:rPr>
          <w:rFonts w:ascii="Arial" w:hAnsi="Arial" w:cs="Arial"/>
          <w:sz w:val="20"/>
        </w:rPr>
        <w:t xml:space="preserve">deberán ser entregadas en las fechas especificadas; en caso de que no se haga así, </w:t>
      </w:r>
      <w:r w:rsidR="00115DFF">
        <w:rPr>
          <w:rFonts w:ascii="Arial" w:hAnsi="Arial" w:cs="Arial"/>
          <w:sz w:val="20"/>
        </w:rPr>
        <w:t>al día siguiente será sobre 8, después 7, 6, y al cuarto día ya no se aprueba.</w:t>
      </w:r>
    </w:p>
    <w:p w14:paraId="6B2C53F0" w14:textId="77777777" w:rsidR="003C763C" w:rsidRPr="00F13FBF" w:rsidRDefault="003C763C" w:rsidP="003C763C">
      <w:pPr>
        <w:jc w:val="both"/>
        <w:rPr>
          <w:rFonts w:ascii="Arial" w:hAnsi="Arial" w:cs="Arial"/>
          <w:sz w:val="20"/>
        </w:rPr>
      </w:pPr>
    </w:p>
    <w:p w14:paraId="1E9D19D2" w14:textId="77777777" w:rsidR="003C763C" w:rsidRPr="00F13FBF" w:rsidRDefault="003C763C" w:rsidP="003C763C">
      <w:pPr>
        <w:jc w:val="both"/>
        <w:rPr>
          <w:rFonts w:ascii="Arial" w:hAnsi="Arial" w:cs="Arial"/>
          <w:sz w:val="20"/>
        </w:rPr>
      </w:pPr>
      <w:r w:rsidRPr="00F13FBF">
        <w:rPr>
          <w:rFonts w:ascii="Arial" w:hAnsi="Arial" w:cs="Arial"/>
          <w:sz w:val="20"/>
        </w:rPr>
        <w:t xml:space="preserve">Se tomará en cuenta la </w:t>
      </w:r>
      <w:r w:rsidRPr="00F13FBF">
        <w:rPr>
          <w:rFonts w:ascii="Arial" w:hAnsi="Arial" w:cs="Arial"/>
          <w:b/>
          <w:sz w:val="20"/>
        </w:rPr>
        <w:t>ortografía</w:t>
      </w:r>
      <w:r w:rsidRPr="00F13FBF">
        <w:rPr>
          <w:rFonts w:ascii="Arial" w:hAnsi="Arial" w:cs="Arial"/>
          <w:sz w:val="20"/>
        </w:rPr>
        <w:t xml:space="preserve"> al evaluar las tareas (por cada diez errores ortográficos o gramaticales, se descontará un punto de acuerdo con el Consejo del Centro de Formación Humana); no obstante, se concede una sola oportunidad de corregir las tareas calificadas entregadas al alumno, tanto en lo que se refiere al contenido de las mismas, como en lo ortográfico, pero dicha corrección deberá entregarse a más tardar en la sesión inmediata posterior a la entrega de la tarea original calificada. La corrección deberá entregarse junto con la tarea original calificada. </w:t>
      </w:r>
    </w:p>
    <w:p w14:paraId="0BF45C0B" w14:textId="77777777" w:rsidR="003C763C" w:rsidRPr="00F13FBF" w:rsidRDefault="003C763C" w:rsidP="003C763C">
      <w:pPr>
        <w:jc w:val="both"/>
        <w:rPr>
          <w:rFonts w:ascii="Arial" w:hAnsi="Arial" w:cs="Arial"/>
          <w:sz w:val="20"/>
        </w:rPr>
      </w:pPr>
    </w:p>
    <w:p w14:paraId="2F74B816" w14:textId="1C5B5D54" w:rsidR="003C763C" w:rsidRDefault="003C763C" w:rsidP="003C763C">
      <w:pPr>
        <w:keepNext/>
        <w:spacing w:after="0" w:line="240" w:lineRule="auto"/>
        <w:jc w:val="both"/>
        <w:outlineLvl w:val="1"/>
        <w:rPr>
          <w:rFonts w:ascii="Times New Roman" w:eastAsia="Times New Roman" w:hAnsi="Times New Roman" w:cs="Times New Roman"/>
          <w:b/>
          <w:bCs/>
          <w:sz w:val="20"/>
          <w:szCs w:val="24"/>
          <w:lang w:val="es-ES" w:eastAsia="es-ES"/>
        </w:rPr>
      </w:pPr>
      <w:r w:rsidRPr="00F13FBF">
        <w:rPr>
          <w:rFonts w:ascii="Arial" w:hAnsi="Arial" w:cs="Arial"/>
          <w:sz w:val="20"/>
        </w:rPr>
        <w:t>Para cualquier aclaración sobre su calificación el estudiante deberá presentar los trabajos calificados, por lo que es su responsabilidad conservar todos los trabajos que le sean devueltos, pues son la única evidencia admisible</w:t>
      </w:r>
      <w:r w:rsidR="003D1D40">
        <w:rPr>
          <w:rFonts w:ascii="Arial" w:hAnsi="Arial" w:cs="Arial"/>
          <w:sz w:val="20"/>
        </w:rPr>
        <w:t>.</w:t>
      </w:r>
    </w:p>
    <w:p w14:paraId="1806F11C" w14:textId="7F2A033C" w:rsidR="00396A86" w:rsidRDefault="00396A86" w:rsidP="00396A86">
      <w:pPr>
        <w:tabs>
          <w:tab w:val="left" w:pos="3213"/>
          <w:tab w:val="left" w:pos="9390"/>
        </w:tabs>
        <w:spacing w:after="0" w:line="240" w:lineRule="auto"/>
        <w:jc w:val="both"/>
        <w:rPr>
          <w:rFonts w:ascii="Times New Roman" w:eastAsia="Times New Roman" w:hAnsi="Times New Roman" w:cs="Times New Roman"/>
          <w:sz w:val="20"/>
          <w:szCs w:val="24"/>
          <w:lang w:val="es-ES" w:eastAsia="es-ES"/>
        </w:rPr>
      </w:pPr>
    </w:p>
    <w:p w14:paraId="09CB0EDC" w14:textId="77777777" w:rsidR="00FD08AA" w:rsidRDefault="00FD08AA" w:rsidP="00396A86">
      <w:pPr>
        <w:tabs>
          <w:tab w:val="left" w:pos="3213"/>
          <w:tab w:val="left" w:pos="9390"/>
        </w:tabs>
        <w:spacing w:after="0" w:line="240" w:lineRule="auto"/>
        <w:jc w:val="both"/>
        <w:rPr>
          <w:rFonts w:ascii="Times New Roman" w:eastAsia="Times New Roman" w:hAnsi="Times New Roman" w:cs="Times New Roman"/>
          <w:sz w:val="20"/>
          <w:szCs w:val="24"/>
          <w:lang w:val="es-ES" w:eastAsia="es-ES"/>
        </w:rPr>
      </w:pPr>
    </w:p>
    <w:p w14:paraId="4E05BD5A" w14:textId="77777777" w:rsidR="00FD08AA" w:rsidRDefault="00FD08AA" w:rsidP="00396A86">
      <w:pPr>
        <w:tabs>
          <w:tab w:val="left" w:pos="3213"/>
          <w:tab w:val="left" w:pos="9390"/>
        </w:tabs>
        <w:spacing w:after="0" w:line="240" w:lineRule="auto"/>
        <w:jc w:val="both"/>
        <w:rPr>
          <w:rFonts w:ascii="Times New Roman" w:eastAsia="Times New Roman" w:hAnsi="Times New Roman" w:cs="Times New Roman"/>
          <w:sz w:val="20"/>
          <w:szCs w:val="24"/>
          <w:lang w:val="es-ES" w:eastAsia="es-ES"/>
        </w:rPr>
      </w:pPr>
    </w:p>
    <w:p w14:paraId="78FBACF3" w14:textId="77777777" w:rsidR="00396A86" w:rsidRPr="00396A86" w:rsidRDefault="00396A86" w:rsidP="00396A86">
      <w:pPr>
        <w:spacing w:after="0" w:line="240" w:lineRule="auto"/>
        <w:rPr>
          <w:rFonts w:ascii="Times New Roman" w:eastAsia="Times New Roman" w:hAnsi="Times New Roman" w:cs="Times New Roman"/>
          <w:b/>
          <w:bCs/>
          <w:sz w:val="24"/>
          <w:szCs w:val="24"/>
          <w:lang w:val="es-ES" w:eastAsia="es-ES"/>
        </w:rPr>
      </w:pPr>
    </w:p>
    <w:p w14:paraId="6A26E80D" w14:textId="77777777" w:rsidR="00396A86" w:rsidRPr="00396A86" w:rsidRDefault="00396A86" w:rsidP="00396A86">
      <w:pPr>
        <w:spacing w:after="0" w:line="240" w:lineRule="auto"/>
        <w:rPr>
          <w:rFonts w:ascii="Times New Roman" w:eastAsia="Times New Roman" w:hAnsi="Times New Roman" w:cs="Times New Roman"/>
          <w:b/>
          <w:bCs/>
          <w:sz w:val="24"/>
          <w:szCs w:val="24"/>
          <w:lang w:val="es-ES" w:eastAsia="es-ES"/>
        </w:rPr>
      </w:pPr>
    </w:p>
    <w:p w14:paraId="71A12BA3" w14:textId="77777777" w:rsidR="00396A86" w:rsidRPr="00396A86" w:rsidRDefault="00396A86" w:rsidP="00396A86">
      <w:pPr>
        <w:spacing w:after="0" w:line="240" w:lineRule="auto"/>
        <w:rPr>
          <w:rFonts w:ascii="Times New Roman" w:eastAsia="Times New Roman" w:hAnsi="Times New Roman" w:cs="Times New Roman"/>
          <w:b/>
          <w:bCs/>
          <w:sz w:val="24"/>
          <w:szCs w:val="24"/>
          <w:lang w:val="es-ES" w:eastAsia="es-ES"/>
        </w:rPr>
      </w:pPr>
    </w:p>
    <w:p w14:paraId="4F140227" w14:textId="77777777" w:rsidR="00396A86" w:rsidRPr="00396A86" w:rsidRDefault="00396A86" w:rsidP="00396A86">
      <w:pPr>
        <w:spacing w:after="0" w:line="240" w:lineRule="auto"/>
        <w:rPr>
          <w:rFonts w:ascii="Times New Roman" w:eastAsia="Times New Roman" w:hAnsi="Times New Roman" w:cs="Times New Roman"/>
          <w:b/>
          <w:bCs/>
          <w:sz w:val="24"/>
          <w:szCs w:val="24"/>
          <w:lang w:val="es-ES" w:eastAsia="es-ES"/>
        </w:rPr>
      </w:pPr>
    </w:p>
    <w:p w14:paraId="4FCFA051" w14:textId="040AEDBF" w:rsidR="00396A86" w:rsidRPr="00A42372" w:rsidRDefault="00396A86" w:rsidP="00A42372">
      <w:pPr>
        <w:spacing w:after="0" w:line="240" w:lineRule="auto"/>
        <w:rPr>
          <w:rFonts w:ascii="Times New Roman" w:eastAsia="Times New Roman" w:hAnsi="Times New Roman" w:cs="Times New Roman"/>
          <w:b/>
          <w:bCs/>
          <w:sz w:val="24"/>
          <w:szCs w:val="24"/>
          <w:lang w:val="es-ES" w:eastAsia="es-ES"/>
        </w:rPr>
        <w:sectPr w:rsidR="00396A86" w:rsidRPr="00A42372" w:rsidSect="00396A86">
          <w:pgSz w:w="12240" w:h="15840"/>
          <w:pgMar w:top="1418" w:right="1701" w:bottom="1418" w:left="1701" w:header="708" w:footer="708" w:gutter="0"/>
          <w:cols w:space="708"/>
          <w:docGrid w:linePitch="360"/>
        </w:sectPr>
      </w:pPr>
    </w:p>
    <w:tbl>
      <w:tblPr>
        <w:tblpPr w:leftFromText="141" w:rightFromText="141" w:vertAnchor="page" w:horzAnchor="margin" w:tblpXSpec="center" w:tblpY="1006"/>
        <w:tblW w:w="13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3"/>
      </w:tblGrid>
      <w:tr w:rsidR="00396A86" w:rsidRPr="00396A86" w14:paraId="7B8FEEDD" w14:textId="77777777" w:rsidTr="00396A86">
        <w:trPr>
          <w:cantSplit/>
          <w:tblHeader/>
        </w:trPr>
        <w:tc>
          <w:tcPr>
            <w:tcW w:w="13893" w:type="dxa"/>
          </w:tcPr>
          <w:p w14:paraId="6B461B3D" w14:textId="77777777" w:rsidR="00396A86" w:rsidRPr="00396A86" w:rsidRDefault="00396A86" w:rsidP="00396A86">
            <w:pPr>
              <w:keepNext/>
              <w:keepLines/>
              <w:spacing w:before="60" w:after="60" w:line="240" w:lineRule="auto"/>
              <w:ind w:left="708" w:hanging="708"/>
              <w:outlineLvl w:val="0"/>
              <w:rPr>
                <w:rFonts w:ascii="Arial" w:eastAsiaTheme="majorEastAsia" w:hAnsi="Arial" w:cs="Arial"/>
                <w:color w:val="000000"/>
                <w:lang w:val="es-ES" w:eastAsia="es-ES"/>
              </w:rPr>
            </w:pPr>
            <w:r w:rsidRPr="00396A86">
              <w:rPr>
                <w:rFonts w:ascii="Arial" w:eastAsia="Times New Roman" w:hAnsi="Arial" w:cs="Arial"/>
                <w:b/>
                <w:bCs/>
                <w:color w:val="000000"/>
                <w:lang w:val="es-ES" w:eastAsia="es-ES"/>
              </w:rPr>
              <w:lastRenderedPageBreak/>
              <w:br w:type="page"/>
            </w:r>
            <w:r w:rsidRPr="00396A86">
              <w:rPr>
                <w:rFonts w:ascii="Arial" w:eastAsia="Times New Roman" w:hAnsi="Arial" w:cs="Arial"/>
                <w:b/>
                <w:bCs/>
                <w:color w:val="000000"/>
                <w:lang w:val="es-ES" w:eastAsia="es-ES"/>
              </w:rPr>
              <w:br w:type="page"/>
              <w:t xml:space="preserve">Propósito: </w:t>
            </w:r>
            <w:r w:rsidRPr="00396A86">
              <w:rPr>
                <w:rFonts w:ascii="Arial" w:eastAsia="Times New Roman" w:hAnsi="Arial" w:cs="Arial"/>
                <w:bCs/>
                <w:color w:val="000000"/>
                <w:lang w:val="es-ES" w:eastAsia="es-ES"/>
              </w:rPr>
              <w:t>Serás competente para profundizar respecto de tu propio concepto de Dios y de Religión.</w:t>
            </w:r>
          </w:p>
        </w:tc>
      </w:tr>
      <w:tr w:rsidR="00396A86" w:rsidRPr="00396A86" w14:paraId="2B6B5867" w14:textId="77777777" w:rsidTr="00396A86">
        <w:trPr>
          <w:cantSplit/>
          <w:tblHeader/>
        </w:trPr>
        <w:tc>
          <w:tcPr>
            <w:tcW w:w="13893" w:type="dxa"/>
          </w:tcPr>
          <w:p w14:paraId="5BCB904A" w14:textId="77777777" w:rsidR="00396A86" w:rsidRPr="00396A86" w:rsidRDefault="00396A86" w:rsidP="00396A86">
            <w:pPr>
              <w:keepNext/>
              <w:keepLines/>
              <w:spacing w:before="60" w:after="60" w:line="240" w:lineRule="auto"/>
              <w:ind w:left="708" w:hanging="708"/>
              <w:outlineLvl w:val="0"/>
              <w:rPr>
                <w:rFonts w:ascii="Arial" w:eastAsia="Times New Roman" w:hAnsi="Arial" w:cs="Arial"/>
                <w:b/>
                <w:bCs/>
                <w:color w:val="000000"/>
                <w:lang w:val="es-ES" w:eastAsia="es-ES"/>
              </w:rPr>
            </w:pPr>
            <w:r w:rsidRPr="00396A86">
              <w:rPr>
                <w:rFonts w:ascii="Arial" w:eastAsia="Times New Roman" w:hAnsi="Arial" w:cs="Arial"/>
                <w:b/>
                <w:bCs/>
                <w:color w:val="000000"/>
                <w:lang w:val="es-ES" w:eastAsia="es-ES"/>
              </w:rPr>
              <w:t>Situación</w:t>
            </w:r>
            <w:r w:rsidRPr="00396A86">
              <w:rPr>
                <w:rFonts w:ascii="Arial" w:eastAsiaTheme="majorEastAsia" w:hAnsi="Arial" w:cs="Arial"/>
                <w:b/>
                <w:bCs/>
                <w:color w:val="000000" w:themeColor="text1"/>
                <w:lang w:val="es-ES" w:eastAsia="es-ES"/>
              </w:rPr>
              <w:t xml:space="preserve"> 1</w:t>
            </w:r>
            <w:r w:rsidRPr="00396A86">
              <w:rPr>
                <w:rFonts w:ascii="Arial" w:eastAsia="Times New Roman" w:hAnsi="Arial" w:cs="Arial"/>
                <w:b/>
                <w:bCs/>
                <w:color w:val="000000"/>
                <w:lang w:val="es-ES" w:eastAsia="es-ES"/>
              </w:rPr>
              <w:t xml:space="preserve">: </w:t>
            </w:r>
            <w:r w:rsidRPr="00396A86">
              <w:rPr>
                <w:rFonts w:ascii="Arial" w:eastAsia="Times New Roman" w:hAnsi="Arial" w:cs="Arial"/>
                <w:bCs/>
                <w:color w:val="000000"/>
                <w:lang w:val="es-ES" w:eastAsia="es-ES"/>
              </w:rPr>
              <w:t>Dios y de Religión.</w:t>
            </w:r>
          </w:p>
        </w:tc>
      </w:tr>
    </w:tbl>
    <w:tbl>
      <w:tblPr>
        <w:tblW w:w="138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850"/>
        <w:gridCol w:w="5812"/>
        <w:gridCol w:w="1701"/>
        <w:gridCol w:w="3119"/>
      </w:tblGrid>
      <w:tr w:rsidR="00396A86" w:rsidRPr="00396A86" w14:paraId="079CDB20" w14:textId="77777777" w:rsidTr="00396A86">
        <w:trPr>
          <w:trHeight w:val="166"/>
          <w:tblHeader/>
        </w:trPr>
        <w:tc>
          <w:tcPr>
            <w:tcW w:w="2411" w:type="dxa"/>
            <w:vMerge w:val="restart"/>
            <w:shd w:val="clear" w:color="auto" w:fill="auto"/>
            <w:vAlign w:val="center"/>
          </w:tcPr>
          <w:p w14:paraId="502B2203" w14:textId="77777777" w:rsidR="00396A86" w:rsidRPr="00396A86" w:rsidRDefault="00396A86" w:rsidP="00396A86">
            <w:pPr>
              <w:spacing w:after="0" w:line="240" w:lineRule="auto"/>
              <w:jc w:val="center"/>
              <w:rPr>
                <w:rFonts w:ascii="Arial" w:eastAsia="Times New Roman" w:hAnsi="Arial" w:cs="Arial"/>
                <w:b/>
                <w:sz w:val="18"/>
                <w:szCs w:val="24"/>
                <w:lang w:val="es-ES" w:eastAsia="es-ES"/>
              </w:rPr>
            </w:pPr>
            <w:r w:rsidRPr="00396A86">
              <w:rPr>
                <w:rFonts w:ascii="Arial" w:eastAsia="Times New Roman" w:hAnsi="Arial" w:cs="Arial"/>
                <w:b/>
                <w:sz w:val="18"/>
                <w:szCs w:val="24"/>
                <w:lang w:val="es-ES" w:eastAsia="es-ES"/>
              </w:rPr>
              <w:t>Aprendizajes esperados</w:t>
            </w:r>
          </w:p>
        </w:tc>
        <w:tc>
          <w:tcPr>
            <w:tcW w:w="850" w:type="dxa"/>
            <w:vMerge w:val="restart"/>
            <w:vAlign w:val="center"/>
          </w:tcPr>
          <w:p w14:paraId="21C4A894" w14:textId="77777777" w:rsidR="00396A86" w:rsidRPr="00396A86" w:rsidRDefault="00396A86" w:rsidP="00396A86">
            <w:pPr>
              <w:spacing w:after="0" w:line="240" w:lineRule="auto"/>
              <w:jc w:val="center"/>
              <w:rPr>
                <w:rFonts w:ascii="Arial" w:eastAsia="Times New Roman" w:hAnsi="Arial" w:cs="Arial"/>
                <w:sz w:val="16"/>
                <w:szCs w:val="16"/>
                <w:lang w:val="es-ES" w:eastAsia="es-ES"/>
              </w:rPr>
            </w:pPr>
            <w:r w:rsidRPr="00396A86">
              <w:rPr>
                <w:rFonts w:ascii="Arial" w:eastAsia="Times New Roman" w:hAnsi="Arial" w:cs="Arial"/>
                <w:sz w:val="16"/>
                <w:szCs w:val="16"/>
                <w:lang w:val="es-ES" w:eastAsia="es-ES"/>
              </w:rPr>
              <w:t>Semana</w:t>
            </w:r>
          </w:p>
        </w:tc>
        <w:tc>
          <w:tcPr>
            <w:tcW w:w="7513" w:type="dxa"/>
            <w:gridSpan w:val="2"/>
            <w:vAlign w:val="center"/>
          </w:tcPr>
          <w:p w14:paraId="1084074A" w14:textId="77777777" w:rsidR="00396A86" w:rsidRPr="00396A86" w:rsidRDefault="00396A86" w:rsidP="00396A86">
            <w:pPr>
              <w:spacing w:after="0" w:line="240" w:lineRule="auto"/>
              <w:jc w:val="center"/>
              <w:rPr>
                <w:rFonts w:ascii="Arial" w:eastAsia="Times New Roman" w:hAnsi="Arial" w:cs="Arial"/>
                <w:b/>
                <w:sz w:val="18"/>
                <w:szCs w:val="24"/>
                <w:lang w:val="es-ES" w:eastAsia="es-ES"/>
              </w:rPr>
            </w:pPr>
            <w:r w:rsidRPr="00396A86">
              <w:rPr>
                <w:rFonts w:ascii="Arial" w:eastAsia="Times New Roman" w:hAnsi="Arial" w:cs="Arial"/>
                <w:b/>
                <w:sz w:val="18"/>
                <w:szCs w:val="24"/>
                <w:lang w:val="es-ES" w:eastAsia="es-ES"/>
              </w:rPr>
              <w:t>Actividades</w:t>
            </w:r>
          </w:p>
          <w:p w14:paraId="34186D56" w14:textId="77777777" w:rsidR="00396A86" w:rsidRPr="00396A86" w:rsidRDefault="00396A86" w:rsidP="00396A86">
            <w:pPr>
              <w:spacing w:after="0" w:line="240" w:lineRule="auto"/>
              <w:jc w:val="center"/>
              <w:rPr>
                <w:rFonts w:ascii="Arial" w:eastAsia="Times New Roman" w:hAnsi="Arial" w:cs="Arial"/>
                <w:b/>
                <w:sz w:val="16"/>
                <w:szCs w:val="16"/>
                <w:lang w:val="es-ES" w:eastAsia="es-ES"/>
              </w:rPr>
            </w:pPr>
            <w:r w:rsidRPr="00396A86">
              <w:rPr>
                <w:rFonts w:ascii="Arial" w:eastAsia="Times New Roman" w:hAnsi="Arial" w:cs="Times New Roman"/>
                <w:sz w:val="16"/>
                <w:szCs w:val="16"/>
                <w:lang w:val="es-ES" w:eastAsia="es-ES"/>
              </w:rPr>
              <w:t>I: Individual, P: Parejas, E: Equipo, G: Grupo</w:t>
            </w:r>
          </w:p>
        </w:tc>
        <w:tc>
          <w:tcPr>
            <w:tcW w:w="3119" w:type="dxa"/>
            <w:vMerge w:val="restart"/>
            <w:vAlign w:val="center"/>
          </w:tcPr>
          <w:p w14:paraId="282752B6" w14:textId="77777777" w:rsidR="00396A86" w:rsidRPr="00396A86" w:rsidRDefault="00396A86" w:rsidP="00396A86">
            <w:pPr>
              <w:spacing w:after="0" w:line="240" w:lineRule="auto"/>
              <w:jc w:val="center"/>
              <w:rPr>
                <w:rFonts w:ascii="Arial" w:eastAsia="Times New Roman" w:hAnsi="Arial" w:cs="Arial"/>
                <w:b/>
                <w:sz w:val="18"/>
                <w:szCs w:val="24"/>
                <w:lang w:val="es-ES" w:eastAsia="es-ES"/>
              </w:rPr>
            </w:pPr>
            <w:r w:rsidRPr="00396A86">
              <w:rPr>
                <w:rFonts w:ascii="Arial" w:eastAsia="Times New Roman" w:hAnsi="Arial" w:cs="Arial"/>
                <w:b/>
                <w:sz w:val="18"/>
                <w:szCs w:val="24"/>
                <w:lang w:val="es-ES" w:eastAsia="es-ES"/>
              </w:rPr>
              <w:t>Productos e indicadores de evaluación</w:t>
            </w:r>
          </w:p>
        </w:tc>
      </w:tr>
      <w:tr w:rsidR="00396A86" w:rsidRPr="00396A86" w14:paraId="7E795296" w14:textId="77777777" w:rsidTr="00396A86">
        <w:trPr>
          <w:trHeight w:val="220"/>
        </w:trPr>
        <w:tc>
          <w:tcPr>
            <w:tcW w:w="2411" w:type="dxa"/>
            <w:vMerge/>
            <w:shd w:val="clear" w:color="auto" w:fill="auto"/>
          </w:tcPr>
          <w:p w14:paraId="278F0749" w14:textId="77777777" w:rsidR="00396A86" w:rsidRPr="00396A86" w:rsidRDefault="00396A86" w:rsidP="00396A86">
            <w:pPr>
              <w:spacing w:after="0" w:line="240" w:lineRule="auto"/>
              <w:ind w:left="182"/>
              <w:contextualSpacing/>
              <w:rPr>
                <w:rFonts w:ascii="Arial" w:eastAsia="Calibri" w:hAnsi="Arial" w:cs="Arial"/>
                <w:sz w:val="20"/>
                <w:szCs w:val="20"/>
              </w:rPr>
            </w:pPr>
          </w:p>
        </w:tc>
        <w:tc>
          <w:tcPr>
            <w:tcW w:w="850" w:type="dxa"/>
            <w:vMerge/>
          </w:tcPr>
          <w:p w14:paraId="351738E3"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tc>
        <w:tc>
          <w:tcPr>
            <w:tcW w:w="5812" w:type="dxa"/>
          </w:tcPr>
          <w:p w14:paraId="56EE2D3D" w14:textId="77777777" w:rsidR="00396A86" w:rsidRPr="00396A86" w:rsidRDefault="00396A86" w:rsidP="00396A86">
            <w:pPr>
              <w:spacing w:after="0" w:line="240" w:lineRule="auto"/>
              <w:ind w:left="175"/>
              <w:contextualSpacing/>
              <w:jc w:val="center"/>
              <w:rPr>
                <w:rFonts w:ascii="Arial" w:eastAsia="Calibri" w:hAnsi="Arial" w:cs="Arial"/>
                <w:b/>
                <w:sz w:val="18"/>
                <w:szCs w:val="18"/>
                <w:lang w:val="es-ES"/>
              </w:rPr>
            </w:pPr>
            <w:r w:rsidRPr="00396A86">
              <w:rPr>
                <w:rFonts w:ascii="Arial" w:eastAsia="Calibri" w:hAnsi="Arial" w:cs="Arial"/>
                <w:b/>
                <w:sz w:val="18"/>
                <w:szCs w:val="18"/>
                <w:lang w:val="es-ES"/>
              </w:rPr>
              <w:t>TBCD</w:t>
            </w:r>
          </w:p>
        </w:tc>
        <w:tc>
          <w:tcPr>
            <w:tcW w:w="1701" w:type="dxa"/>
          </w:tcPr>
          <w:p w14:paraId="0A4A4FA9" w14:textId="77777777" w:rsidR="00396A86" w:rsidRPr="00396A86" w:rsidRDefault="00396A86" w:rsidP="00396A86">
            <w:pPr>
              <w:spacing w:after="0" w:line="240" w:lineRule="auto"/>
              <w:ind w:left="175"/>
              <w:contextualSpacing/>
              <w:rPr>
                <w:rFonts w:ascii="Arial" w:eastAsia="Calibri" w:hAnsi="Arial" w:cs="Arial"/>
                <w:b/>
                <w:sz w:val="18"/>
                <w:szCs w:val="18"/>
                <w:lang w:val="es-ES"/>
              </w:rPr>
            </w:pPr>
            <w:r w:rsidRPr="00396A86">
              <w:rPr>
                <w:rFonts w:ascii="Arial" w:eastAsia="Calibri" w:hAnsi="Arial" w:cs="Arial"/>
                <w:b/>
                <w:sz w:val="18"/>
                <w:szCs w:val="18"/>
                <w:lang w:val="es-ES"/>
              </w:rPr>
              <w:t>TIE</w:t>
            </w:r>
          </w:p>
        </w:tc>
        <w:tc>
          <w:tcPr>
            <w:tcW w:w="3119" w:type="dxa"/>
            <w:vMerge/>
          </w:tcPr>
          <w:p w14:paraId="5FDEB958" w14:textId="77777777" w:rsidR="00396A86" w:rsidRPr="00396A86" w:rsidRDefault="00396A86" w:rsidP="00396A86">
            <w:pPr>
              <w:spacing w:after="0" w:line="240" w:lineRule="auto"/>
              <w:ind w:left="175" w:hanging="175"/>
              <w:contextualSpacing/>
              <w:rPr>
                <w:rFonts w:ascii="Arial" w:eastAsia="Calibri" w:hAnsi="Arial" w:cs="Arial"/>
                <w:sz w:val="20"/>
                <w:szCs w:val="20"/>
                <w:lang w:val="es-ES"/>
              </w:rPr>
            </w:pPr>
          </w:p>
        </w:tc>
      </w:tr>
      <w:tr w:rsidR="00396A86" w:rsidRPr="00396A86" w14:paraId="5ED369B0" w14:textId="77777777" w:rsidTr="00396A86">
        <w:trPr>
          <w:trHeight w:val="1271"/>
        </w:trPr>
        <w:tc>
          <w:tcPr>
            <w:tcW w:w="2411" w:type="dxa"/>
            <w:shd w:val="clear" w:color="auto" w:fill="auto"/>
          </w:tcPr>
          <w:p w14:paraId="0F623ABB" w14:textId="77777777" w:rsidR="00396A86" w:rsidRPr="00396A86" w:rsidRDefault="00396A86" w:rsidP="00396A86">
            <w:pPr>
              <w:spacing w:after="0" w:line="240" w:lineRule="auto"/>
              <w:jc w:val="both"/>
              <w:rPr>
                <w:rFonts w:ascii="Arial" w:eastAsia="Times New Roman" w:hAnsi="Arial" w:cs="Arial"/>
                <w:sz w:val="20"/>
                <w:szCs w:val="24"/>
                <w:lang w:val="es-ES" w:eastAsia="es-ES"/>
              </w:rPr>
            </w:pPr>
            <w:r w:rsidRPr="00396A86">
              <w:rPr>
                <w:rFonts w:ascii="Arial" w:eastAsia="Times New Roman" w:hAnsi="Arial" w:cs="Arial"/>
                <w:sz w:val="20"/>
                <w:szCs w:val="24"/>
                <w:lang w:val="es-ES" w:eastAsia="es-ES"/>
              </w:rPr>
              <w:t>Conceptos de Dios y Religión.</w:t>
            </w:r>
          </w:p>
          <w:p w14:paraId="4673E3B0" w14:textId="77777777" w:rsidR="00396A86" w:rsidRPr="00396A86" w:rsidRDefault="00396A86" w:rsidP="00396A86">
            <w:pPr>
              <w:spacing w:after="0" w:line="240" w:lineRule="auto"/>
              <w:jc w:val="both"/>
              <w:rPr>
                <w:rFonts w:ascii="Arial" w:eastAsia="Times New Roman" w:hAnsi="Arial" w:cs="Arial"/>
                <w:sz w:val="20"/>
                <w:szCs w:val="24"/>
                <w:lang w:val="es-ES" w:eastAsia="es-ES"/>
              </w:rPr>
            </w:pPr>
          </w:p>
          <w:p w14:paraId="66F2A2EA" w14:textId="77777777" w:rsidR="00396A86" w:rsidRPr="00396A86" w:rsidRDefault="00396A86" w:rsidP="00396A86">
            <w:pPr>
              <w:spacing w:after="0" w:line="240" w:lineRule="auto"/>
              <w:jc w:val="both"/>
              <w:rPr>
                <w:rFonts w:ascii="Arial" w:eastAsia="Times New Roman" w:hAnsi="Arial" w:cs="Arial"/>
                <w:sz w:val="20"/>
                <w:szCs w:val="20"/>
                <w:lang w:eastAsia="es-ES"/>
              </w:rPr>
            </w:pPr>
          </w:p>
        </w:tc>
        <w:tc>
          <w:tcPr>
            <w:tcW w:w="850" w:type="dxa"/>
          </w:tcPr>
          <w:p w14:paraId="0560CBE5" w14:textId="5E615DDD" w:rsidR="00396A86" w:rsidRPr="00396A86" w:rsidRDefault="00396A86" w:rsidP="00396A86">
            <w:pPr>
              <w:spacing w:after="0" w:line="240" w:lineRule="auto"/>
              <w:jc w:val="center"/>
              <w:rPr>
                <w:rFonts w:ascii="Arial" w:eastAsia="Times New Roman" w:hAnsi="Arial" w:cs="Arial"/>
                <w:sz w:val="20"/>
                <w:szCs w:val="20"/>
                <w:lang w:val="es-ES" w:eastAsia="es-ES"/>
              </w:rPr>
            </w:pPr>
          </w:p>
          <w:p w14:paraId="6D7ABE58"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18E531FA"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2BBB0EFA"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423A476A" w14:textId="585AC7A4" w:rsidR="00396A86" w:rsidRPr="00396A86" w:rsidRDefault="00396A86" w:rsidP="00396A86">
            <w:pPr>
              <w:spacing w:after="0" w:line="240" w:lineRule="auto"/>
              <w:jc w:val="center"/>
              <w:rPr>
                <w:rFonts w:ascii="Arial" w:eastAsia="Times New Roman" w:hAnsi="Arial" w:cs="Arial"/>
                <w:sz w:val="20"/>
                <w:szCs w:val="20"/>
                <w:lang w:val="es-ES" w:eastAsia="es-ES"/>
              </w:rPr>
            </w:pPr>
          </w:p>
          <w:p w14:paraId="50D288FF" w14:textId="77777777" w:rsidR="00396A86" w:rsidRPr="00396A86" w:rsidRDefault="00396A86" w:rsidP="00396A86">
            <w:pPr>
              <w:spacing w:after="0" w:line="240" w:lineRule="auto"/>
              <w:rPr>
                <w:rFonts w:ascii="Arial" w:eastAsia="Times New Roman" w:hAnsi="Arial" w:cs="Arial"/>
                <w:sz w:val="20"/>
                <w:szCs w:val="20"/>
                <w:lang w:val="es-ES" w:eastAsia="es-ES"/>
              </w:rPr>
            </w:pPr>
          </w:p>
        </w:tc>
        <w:tc>
          <w:tcPr>
            <w:tcW w:w="5812" w:type="dxa"/>
          </w:tcPr>
          <w:p w14:paraId="37DE7029" w14:textId="77777777" w:rsidR="00396A86" w:rsidRPr="00396A86" w:rsidRDefault="00396A86" w:rsidP="00396A86">
            <w:pPr>
              <w:numPr>
                <w:ilvl w:val="1"/>
                <w:numId w:val="3"/>
              </w:numPr>
              <w:tabs>
                <w:tab w:val="num" w:pos="176"/>
              </w:tabs>
              <w:spacing w:after="0" w:line="240" w:lineRule="auto"/>
              <w:ind w:left="176" w:hanging="284"/>
              <w:contextualSpacing/>
              <w:jc w:val="both"/>
              <w:rPr>
                <w:rFonts w:ascii="Arial" w:eastAsia="Times New Roman" w:hAnsi="Arial" w:cs="Arial"/>
                <w:sz w:val="20"/>
                <w:szCs w:val="24"/>
                <w:lang w:val="es-ES" w:eastAsia="es-ES"/>
              </w:rPr>
            </w:pPr>
            <w:r w:rsidRPr="00396A86">
              <w:rPr>
                <w:rFonts w:ascii="Arial" w:eastAsia="Times New Roman" w:hAnsi="Arial" w:cs="Arial"/>
                <w:sz w:val="20"/>
                <w:szCs w:val="24"/>
                <w:lang w:val="es-ES" w:eastAsia="es-ES"/>
              </w:rPr>
              <w:t xml:space="preserve">Elaborar en forma personal una definición de lo que cada quien entiende por Dios y otra sobre lo que entiende por Religión. </w:t>
            </w:r>
            <w:r w:rsidRPr="00396A86">
              <w:rPr>
                <w:rFonts w:ascii="Arial" w:eastAsia="Times New Roman" w:hAnsi="Arial" w:cs="Arial"/>
                <w:b/>
                <w:sz w:val="20"/>
                <w:szCs w:val="24"/>
                <w:lang w:val="es-ES" w:eastAsia="es-ES"/>
              </w:rPr>
              <w:t>(l)</w:t>
            </w:r>
          </w:p>
          <w:p w14:paraId="6B81A058" w14:textId="77777777" w:rsidR="00396A86" w:rsidRPr="00396A86" w:rsidRDefault="00396A86" w:rsidP="00396A86">
            <w:pPr>
              <w:spacing w:after="0" w:line="240" w:lineRule="auto"/>
              <w:ind w:left="176"/>
              <w:contextualSpacing/>
              <w:jc w:val="both"/>
              <w:rPr>
                <w:rFonts w:ascii="Arial" w:eastAsia="Times New Roman" w:hAnsi="Arial" w:cs="Arial"/>
                <w:sz w:val="20"/>
                <w:szCs w:val="24"/>
                <w:lang w:val="es-ES" w:eastAsia="es-ES"/>
              </w:rPr>
            </w:pPr>
          </w:p>
          <w:p w14:paraId="66F14CCC" w14:textId="77777777" w:rsidR="00396A86" w:rsidRPr="00396A86" w:rsidRDefault="00396A86" w:rsidP="00396A86">
            <w:pPr>
              <w:numPr>
                <w:ilvl w:val="1"/>
                <w:numId w:val="3"/>
              </w:numPr>
              <w:tabs>
                <w:tab w:val="num" w:pos="176"/>
              </w:tabs>
              <w:spacing w:after="0" w:line="240" w:lineRule="auto"/>
              <w:ind w:left="176" w:hanging="284"/>
              <w:jc w:val="both"/>
              <w:rPr>
                <w:rFonts w:ascii="Arial" w:eastAsia="Times New Roman" w:hAnsi="Arial" w:cs="Arial"/>
                <w:sz w:val="20"/>
                <w:szCs w:val="24"/>
                <w:lang w:val="es-ES" w:eastAsia="es-ES"/>
              </w:rPr>
            </w:pPr>
            <w:r w:rsidRPr="00396A86">
              <w:rPr>
                <w:rFonts w:ascii="Arial" w:eastAsia="Times New Roman" w:hAnsi="Arial" w:cs="Arial"/>
                <w:sz w:val="20"/>
                <w:szCs w:val="24"/>
                <w:lang w:val="es-ES" w:eastAsia="es-ES"/>
              </w:rPr>
              <w:t xml:space="preserve">Compartir en grupos de 5 a 7 personas sus definiciones y elaborar dos mapas entre los integrantes para compartirlos al resto del grupo. (5 grupos) </w:t>
            </w:r>
            <w:r w:rsidRPr="00396A86">
              <w:rPr>
                <w:rFonts w:ascii="Arial" w:eastAsia="Times New Roman" w:hAnsi="Arial" w:cs="Arial"/>
                <w:b/>
                <w:sz w:val="20"/>
                <w:szCs w:val="24"/>
                <w:lang w:val="es-ES" w:eastAsia="es-ES"/>
              </w:rPr>
              <w:t>(E)</w:t>
            </w:r>
          </w:p>
        </w:tc>
        <w:tc>
          <w:tcPr>
            <w:tcW w:w="1701" w:type="dxa"/>
          </w:tcPr>
          <w:p w14:paraId="521C1FA0" w14:textId="77777777" w:rsidR="00396A86" w:rsidRPr="00396A86" w:rsidRDefault="00396A86" w:rsidP="00396A86">
            <w:pPr>
              <w:spacing w:after="0" w:line="240" w:lineRule="auto"/>
              <w:rPr>
                <w:rFonts w:ascii="Arial" w:eastAsia="Times New Roman" w:hAnsi="Arial" w:cs="Arial"/>
                <w:sz w:val="20"/>
                <w:szCs w:val="20"/>
                <w:lang w:val="es-ES" w:eastAsia="es-ES"/>
              </w:rPr>
            </w:pPr>
            <w:r w:rsidRPr="00396A86">
              <w:rPr>
                <w:rFonts w:ascii="Arial" w:eastAsia="Times New Roman" w:hAnsi="Arial" w:cs="Arial"/>
                <w:sz w:val="20"/>
                <w:szCs w:val="20"/>
                <w:lang w:val="es-ES" w:eastAsia="es-ES"/>
              </w:rPr>
              <w:t xml:space="preserve">1. Repasar y pulir sus propias definiciones. </w:t>
            </w:r>
            <w:r w:rsidRPr="00396A86">
              <w:rPr>
                <w:rFonts w:ascii="Arial" w:eastAsia="Times New Roman" w:hAnsi="Arial" w:cs="Arial"/>
                <w:b/>
                <w:sz w:val="20"/>
                <w:szCs w:val="20"/>
                <w:lang w:val="es-ES" w:eastAsia="es-ES"/>
              </w:rPr>
              <w:t>(I)</w:t>
            </w:r>
          </w:p>
        </w:tc>
        <w:tc>
          <w:tcPr>
            <w:tcW w:w="3119" w:type="dxa"/>
          </w:tcPr>
          <w:p w14:paraId="1BF61E16" w14:textId="77777777" w:rsidR="00396A86" w:rsidRPr="00396A86" w:rsidRDefault="00396A86" w:rsidP="00396A86">
            <w:pPr>
              <w:spacing w:after="0" w:line="240" w:lineRule="auto"/>
              <w:ind w:left="34"/>
              <w:contextualSpacing/>
              <w:rPr>
                <w:rFonts w:ascii="Arial" w:eastAsia="Calibri" w:hAnsi="Arial" w:cs="Arial"/>
                <w:sz w:val="20"/>
                <w:szCs w:val="20"/>
                <w:lang w:val="es-ES"/>
              </w:rPr>
            </w:pPr>
            <w:r w:rsidRPr="00396A86">
              <w:rPr>
                <w:rFonts w:ascii="Arial" w:eastAsia="Calibri" w:hAnsi="Arial" w:cs="Arial"/>
                <w:sz w:val="20"/>
                <w:szCs w:val="20"/>
                <w:lang w:val="es-ES"/>
              </w:rPr>
              <w:t xml:space="preserve">1. Mapas conceptuales por equipo  </w:t>
            </w:r>
            <w:proofErr w:type="spellStart"/>
            <w:r w:rsidRPr="00396A86">
              <w:rPr>
                <w:rFonts w:ascii="Arial" w:eastAsia="Calibri" w:hAnsi="Arial" w:cs="Arial"/>
                <w:sz w:val="20"/>
                <w:szCs w:val="20"/>
                <w:lang w:val="es-ES"/>
              </w:rPr>
              <w:t>Map</w:t>
            </w:r>
            <w:proofErr w:type="spellEnd"/>
            <w:r w:rsidRPr="00396A86">
              <w:rPr>
                <w:rFonts w:ascii="Arial" w:eastAsia="Calibri" w:hAnsi="Arial" w:cs="Arial"/>
                <w:sz w:val="20"/>
                <w:szCs w:val="20"/>
                <w:lang w:val="es-ES"/>
              </w:rPr>
              <w:t xml:space="preserve"> </w:t>
            </w:r>
            <w:proofErr w:type="spellStart"/>
            <w:r w:rsidRPr="00396A86">
              <w:rPr>
                <w:rFonts w:ascii="Arial" w:eastAsia="Calibri" w:hAnsi="Arial" w:cs="Arial"/>
                <w:sz w:val="20"/>
                <w:szCs w:val="20"/>
                <w:lang w:val="es-ES"/>
              </w:rPr>
              <w:t>Minder</w:t>
            </w:r>
            <w:proofErr w:type="spellEnd"/>
            <w:r w:rsidRPr="00396A86">
              <w:rPr>
                <w:rFonts w:ascii="Arial" w:eastAsia="Calibri" w:hAnsi="Arial" w:cs="Arial"/>
                <w:sz w:val="20"/>
                <w:szCs w:val="20"/>
                <w:lang w:val="es-ES"/>
              </w:rPr>
              <w:t xml:space="preserve">, </w:t>
            </w:r>
            <w:proofErr w:type="spellStart"/>
            <w:r w:rsidRPr="00396A86">
              <w:rPr>
                <w:rFonts w:ascii="Arial" w:eastAsia="Calibri" w:hAnsi="Arial" w:cs="Arial"/>
                <w:sz w:val="20"/>
                <w:szCs w:val="20"/>
                <w:lang w:val="es-ES"/>
              </w:rPr>
              <w:t>CmapTools</w:t>
            </w:r>
            <w:proofErr w:type="spellEnd"/>
            <w:r w:rsidRPr="00396A86">
              <w:rPr>
                <w:rFonts w:ascii="Arial" w:eastAsia="Calibri" w:hAnsi="Arial" w:cs="Arial"/>
                <w:sz w:val="20"/>
                <w:szCs w:val="20"/>
                <w:lang w:val="es-ES"/>
              </w:rPr>
              <w:t xml:space="preserve"> (sistema operativo). </w:t>
            </w:r>
            <w:r w:rsidRPr="00396A86">
              <w:rPr>
                <w:rFonts w:ascii="Arial" w:eastAsia="Calibri" w:hAnsi="Arial" w:cs="Arial"/>
                <w:b/>
                <w:sz w:val="20"/>
                <w:szCs w:val="20"/>
                <w:lang w:val="es-ES"/>
              </w:rPr>
              <w:t>(E)</w:t>
            </w:r>
          </w:p>
          <w:p w14:paraId="4BECE71E" w14:textId="77777777" w:rsidR="00396A86" w:rsidRPr="00396A86" w:rsidRDefault="00396A86" w:rsidP="00396A86">
            <w:pPr>
              <w:spacing w:after="0" w:line="240" w:lineRule="auto"/>
              <w:ind w:left="34"/>
              <w:contextualSpacing/>
              <w:rPr>
                <w:rFonts w:ascii="Arial" w:eastAsia="Calibri" w:hAnsi="Arial" w:cs="Arial"/>
                <w:sz w:val="20"/>
                <w:szCs w:val="20"/>
                <w:lang w:val="es-ES"/>
              </w:rPr>
            </w:pPr>
          </w:p>
          <w:p w14:paraId="5A6B3B6B" w14:textId="77777777" w:rsidR="00396A86" w:rsidRPr="00396A86" w:rsidRDefault="00396A86" w:rsidP="00396A86">
            <w:pPr>
              <w:spacing w:after="0" w:line="240" w:lineRule="auto"/>
              <w:ind w:left="34"/>
              <w:contextualSpacing/>
              <w:rPr>
                <w:rFonts w:ascii="Arial" w:eastAsia="Calibri" w:hAnsi="Arial" w:cs="Arial"/>
                <w:sz w:val="20"/>
                <w:szCs w:val="20"/>
                <w:lang w:val="es-ES"/>
              </w:rPr>
            </w:pPr>
            <w:r w:rsidRPr="00396A86">
              <w:rPr>
                <w:rFonts w:ascii="Arial" w:eastAsia="Calibri" w:hAnsi="Arial" w:cs="Arial"/>
                <w:sz w:val="20"/>
                <w:szCs w:val="20"/>
                <w:lang w:val="es-ES"/>
              </w:rPr>
              <w:t xml:space="preserve">Valor </w:t>
            </w:r>
            <w:r w:rsidRPr="00396A86">
              <w:rPr>
                <w:rFonts w:ascii="Arial" w:eastAsia="Calibri" w:hAnsi="Arial" w:cs="Arial"/>
                <w:b/>
                <w:sz w:val="20"/>
                <w:szCs w:val="20"/>
                <w:lang w:val="es-ES"/>
              </w:rPr>
              <w:t>10%</w:t>
            </w:r>
          </w:p>
        </w:tc>
      </w:tr>
    </w:tbl>
    <w:tbl>
      <w:tblPr>
        <w:tblpPr w:leftFromText="141" w:rightFromText="141" w:vertAnchor="page" w:horzAnchor="margin" w:tblpXSpec="center" w:tblpY="4444"/>
        <w:tblW w:w="13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3"/>
      </w:tblGrid>
      <w:tr w:rsidR="00396A86" w:rsidRPr="00396A86" w14:paraId="29E16FC9" w14:textId="77777777" w:rsidTr="00396A86">
        <w:trPr>
          <w:cantSplit/>
          <w:tblHeader/>
        </w:trPr>
        <w:tc>
          <w:tcPr>
            <w:tcW w:w="13893" w:type="dxa"/>
          </w:tcPr>
          <w:p w14:paraId="6F8A5B67" w14:textId="77777777" w:rsidR="00396A86" w:rsidRPr="00396A86" w:rsidRDefault="00396A86" w:rsidP="00396A86">
            <w:pPr>
              <w:spacing w:after="0" w:line="240" w:lineRule="auto"/>
              <w:jc w:val="both"/>
              <w:rPr>
                <w:rFonts w:ascii="Arial" w:eastAsia="Times New Roman" w:hAnsi="Arial" w:cs="Arial"/>
                <w:lang w:val="es-ES" w:eastAsia="es-ES"/>
              </w:rPr>
            </w:pPr>
            <w:r w:rsidRPr="00396A86">
              <w:rPr>
                <w:rFonts w:ascii="Arial" w:eastAsia="Times New Roman" w:hAnsi="Arial" w:cs="Arial"/>
                <w:color w:val="000000"/>
                <w:lang w:val="es-ES" w:eastAsia="es-ES"/>
              </w:rPr>
              <w:br w:type="page"/>
            </w:r>
            <w:r w:rsidRPr="00396A86">
              <w:rPr>
                <w:rFonts w:ascii="Arial" w:eastAsia="Times New Roman" w:hAnsi="Arial" w:cs="Arial"/>
                <w:color w:val="000000"/>
                <w:lang w:val="es-ES" w:eastAsia="es-ES"/>
              </w:rPr>
              <w:br w:type="page"/>
            </w:r>
            <w:r w:rsidRPr="00396A86">
              <w:rPr>
                <w:rFonts w:ascii="Arial" w:eastAsia="Times New Roman" w:hAnsi="Arial" w:cs="Arial"/>
                <w:b/>
                <w:color w:val="000000"/>
                <w:lang w:val="es-ES" w:eastAsia="es-ES"/>
              </w:rPr>
              <w:t>Propósito</w:t>
            </w:r>
            <w:r w:rsidRPr="00396A86">
              <w:rPr>
                <w:rFonts w:ascii="Arial" w:eastAsia="Times New Roman" w:hAnsi="Arial" w:cs="Arial"/>
                <w:color w:val="000000"/>
                <w:lang w:val="es-ES" w:eastAsia="es-ES"/>
              </w:rPr>
              <w:t xml:space="preserve">: </w:t>
            </w:r>
            <w:r w:rsidRPr="00396A86">
              <w:rPr>
                <w:rFonts w:ascii="Arial" w:eastAsia="Times New Roman" w:hAnsi="Arial" w:cs="Arial"/>
                <w:lang w:val="es-ES" w:eastAsia="es-ES"/>
              </w:rPr>
              <w:t>Advertir la relación que tiene tu idea de trascendencia, con la forma en la que vives.</w:t>
            </w:r>
          </w:p>
        </w:tc>
      </w:tr>
      <w:tr w:rsidR="00396A86" w:rsidRPr="00396A86" w14:paraId="7B8A543B" w14:textId="77777777" w:rsidTr="00396A86">
        <w:trPr>
          <w:cantSplit/>
          <w:tblHeader/>
        </w:trPr>
        <w:tc>
          <w:tcPr>
            <w:tcW w:w="13893" w:type="dxa"/>
          </w:tcPr>
          <w:p w14:paraId="488A451D" w14:textId="77777777" w:rsidR="00396A86" w:rsidRPr="00396A86" w:rsidRDefault="00396A86" w:rsidP="00396A86">
            <w:pPr>
              <w:keepNext/>
              <w:keepLines/>
              <w:spacing w:before="60" w:after="60" w:line="240" w:lineRule="auto"/>
              <w:outlineLvl w:val="0"/>
              <w:rPr>
                <w:rFonts w:ascii="Arial" w:eastAsia="Times New Roman" w:hAnsi="Arial" w:cs="Arial"/>
                <w:bCs/>
                <w:color w:val="000000"/>
                <w:lang w:val="es-ES" w:eastAsia="es-ES"/>
              </w:rPr>
            </w:pPr>
            <w:r w:rsidRPr="00396A86">
              <w:rPr>
                <w:rFonts w:ascii="Arial" w:eastAsia="Times New Roman" w:hAnsi="Arial" w:cs="Arial"/>
                <w:b/>
                <w:bCs/>
                <w:color w:val="000000"/>
                <w:lang w:val="es-ES" w:eastAsia="es-ES"/>
              </w:rPr>
              <w:t>Situación</w:t>
            </w:r>
            <w:r w:rsidRPr="00396A86">
              <w:rPr>
                <w:rFonts w:ascii="Arial" w:eastAsiaTheme="majorEastAsia" w:hAnsi="Arial" w:cs="Arial"/>
                <w:b/>
                <w:bCs/>
                <w:color w:val="000000" w:themeColor="text1"/>
                <w:lang w:val="es-ES" w:eastAsia="es-ES"/>
              </w:rPr>
              <w:t xml:space="preserve"> 2</w:t>
            </w:r>
            <w:r w:rsidRPr="00396A86">
              <w:rPr>
                <w:rFonts w:ascii="Arial" w:eastAsia="Times New Roman" w:hAnsi="Arial" w:cs="Arial"/>
                <w:b/>
                <w:bCs/>
                <w:color w:val="000000"/>
                <w:lang w:val="es-ES" w:eastAsia="es-ES"/>
              </w:rPr>
              <w:t xml:space="preserve">: </w:t>
            </w:r>
            <w:r w:rsidRPr="00396A86">
              <w:rPr>
                <w:rFonts w:ascii="Arial" w:eastAsia="Times New Roman" w:hAnsi="Arial" w:cs="Arial"/>
                <w:bCs/>
                <w:color w:val="000000"/>
                <w:lang w:val="es-ES" w:eastAsia="es-ES"/>
              </w:rPr>
              <w:t>Tu Muerte anunciada</w:t>
            </w:r>
            <w:r w:rsidRPr="00396A86">
              <w:rPr>
                <w:rFonts w:ascii="Arial" w:eastAsia="Times New Roman" w:hAnsi="Arial" w:cs="Arial"/>
                <w:b/>
                <w:bCs/>
                <w:color w:val="000000"/>
                <w:lang w:val="es-ES" w:eastAsia="es-ES"/>
              </w:rPr>
              <w:t>.</w:t>
            </w:r>
          </w:p>
        </w:tc>
      </w:tr>
    </w:tbl>
    <w:p w14:paraId="04CE4E74" w14:textId="77777777" w:rsidR="00396A86" w:rsidRPr="00396A86" w:rsidRDefault="00396A86" w:rsidP="00396A86">
      <w:pPr>
        <w:spacing w:after="0" w:line="240" w:lineRule="auto"/>
        <w:rPr>
          <w:rFonts w:ascii="Times New Roman" w:eastAsia="Times New Roman" w:hAnsi="Times New Roman" w:cs="Times New Roman"/>
          <w:sz w:val="24"/>
          <w:szCs w:val="24"/>
          <w:lang w:val="es-ES" w:eastAsia="es-ES"/>
        </w:rPr>
      </w:pPr>
    </w:p>
    <w:tbl>
      <w:tblPr>
        <w:tblW w:w="138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850"/>
        <w:gridCol w:w="5245"/>
        <w:gridCol w:w="3685"/>
        <w:gridCol w:w="1560"/>
      </w:tblGrid>
      <w:tr w:rsidR="00396A86" w:rsidRPr="00396A86" w14:paraId="7EDDF307" w14:textId="77777777" w:rsidTr="00396A86">
        <w:trPr>
          <w:trHeight w:val="166"/>
          <w:tblHeader/>
        </w:trPr>
        <w:tc>
          <w:tcPr>
            <w:tcW w:w="2553" w:type="dxa"/>
            <w:vMerge w:val="restart"/>
            <w:shd w:val="clear" w:color="auto" w:fill="auto"/>
            <w:vAlign w:val="center"/>
          </w:tcPr>
          <w:p w14:paraId="79A464B8" w14:textId="77777777" w:rsidR="00396A86" w:rsidRPr="00396A86" w:rsidRDefault="00396A86" w:rsidP="00396A86">
            <w:pPr>
              <w:spacing w:after="0" w:line="240" w:lineRule="auto"/>
              <w:jc w:val="center"/>
              <w:rPr>
                <w:rFonts w:ascii="Arial" w:eastAsia="Times New Roman" w:hAnsi="Arial" w:cs="Arial"/>
                <w:b/>
                <w:sz w:val="18"/>
                <w:szCs w:val="24"/>
                <w:lang w:val="es-ES" w:eastAsia="es-ES"/>
              </w:rPr>
            </w:pPr>
            <w:r w:rsidRPr="00396A86">
              <w:rPr>
                <w:rFonts w:ascii="Arial" w:eastAsia="Times New Roman" w:hAnsi="Arial" w:cs="Arial"/>
                <w:b/>
                <w:sz w:val="18"/>
                <w:szCs w:val="24"/>
                <w:lang w:val="es-ES" w:eastAsia="es-ES"/>
              </w:rPr>
              <w:t>Aprendizajes esperados</w:t>
            </w:r>
          </w:p>
        </w:tc>
        <w:tc>
          <w:tcPr>
            <w:tcW w:w="850" w:type="dxa"/>
            <w:vMerge w:val="restart"/>
            <w:vAlign w:val="center"/>
          </w:tcPr>
          <w:p w14:paraId="32B8E9F8" w14:textId="77777777" w:rsidR="00396A86" w:rsidRPr="00396A86" w:rsidRDefault="00396A86" w:rsidP="00396A86">
            <w:pPr>
              <w:spacing w:after="0" w:line="240" w:lineRule="auto"/>
              <w:jc w:val="center"/>
              <w:rPr>
                <w:rFonts w:ascii="Arial" w:eastAsia="Times New Roman" w:hAnsi="Arial" w:cs="Arial"/>
                <w:sz w:val="16"/>
                <w:szCs w:val="16"/>
                <w:lang w:val="es-ES" w:eastAsia="es-ES"/>
              </w:rPr>
            </w:pPr>
            <w:r w:rsidRPr="00396A86">
              <w:rPr>
                <w:rFonts w:ascii="Arial" w:eastAsia="Times New Roman" w:hAnsi="Arial" w:cs="Arial"/>
                <w:sz w:val="16"/>
                <w:szCs w:val="16"/>
                <w:lang w:val="es-ES" w:eastAsia="es-ES"/>
              </w:rPr>
              <w:t>Semana</w:t>
            </w:r>
          </w:p>
        </w:tc>
        <w:tc>
          <w:tcPr>
            <w:tcW w:w="8930" w:type="dxa"/>
            <w:gridSpan w:val="2"/>
            <w:vAlign w:val="center"/>
          </w:tcPr>
          <w:p w14:paraId="7AF4A422" w14:textId="77777777" w:rsidR="00396A86" w:rsidRPr="00396A86" w:rsidRDefault="00396A86" w:rsidP="00396A86">
            <w:pPr>
              <w:spacing w:after="0" w:line="240" w:lineRule="auto"/>
              <w:jc w:val="center"/>
              <w:rPr>
                <w:rFonts w:ascii="Arial" w:eastAsia="Times New Roman" w:hAnsi="Arial" w:cs="Arial"/>
                <w:b/>
                <w:sz w:val="18"/>
                <w:szCs w:val="24"/>
                <w:lang w:val="es-ES" w:eastAsia="es-ES"/>
              </w:rPr>
            </w:pPr>
            <w:r w:rsidRPr="00396A86">
              <w:rPr>
                <w:rFonts w:ascii="Arial" w:eastAsia="Times New Roman" w:hAnsi="Arial" w:cs="Arial"/>
                <w:b/>
                <w:sz w:val="18"/>
                <w:szCs w:val="24"/>
                <w:lang w:val="es-ES" w:eastAsia="es-ES"/>
              </w:rPr>
              <w:t>Actividades</w:t>
            </w:r>
          </w:p>
          <w:p w14:paraId="1649B2C7" w14:textId="77777777" w:rsidR="00396A86" w:rsidRPr="00396A86" w:rsidRDefault="00396A86" w:rsidP="00396A86">
            <w:pPr>
              <w:spacing w:after="0" w:line="240" w:lineRule="auto"/>
              <w:jc w:val="center"/>
              <w:rPr>
                <w:rFonts w:ascii="Arial" w:eastAsia="Times New Roman" w:hAnsi="Arial" w:cs="Arial"/>
                <w:b/>
                <w:sz w:val="16"/>
                <w:szCs w:val="16"/>
                <w:lang w:val="es-ES" w:eastAsia="es-ES"/>
              </w:rPr>
            </w:pPr>
            <w:r w:rsidRPr="00396A86">
              <w:rPr>
                <w:rFonts w:ascii="Arial" w:eastAsia="Times New Roman" w:hAnsi="Arial" w:cs="Times New Roman"/>
                <w:sz w:val="16"/>
                <w:szCs w:val="16"/>
                <w:lang w:val="es-ES" w:eastAsia="es-ES"/>
              </w:rPr>
              <w:t>I: Individual, P: Parejas, E: Equipo, G: Grupo</w:t>
            </w:r>
          </w:p>
        </w:tc>
        <w:tc>
          <w:tcPr>
            <w:tcW w:w="1560" w:type="dxa"/>
            <w:vMerge w:val="restart"/>
            <w:vAlign w:val="center"/>
          </w:tcPr>
          <w:p w14:paraId="245C2AAD" w14:textId="77777777" w:rsidR="00396A86" w:rsidRPr="00396A86" w:rsidRDefault="00396A86" w:rsidP="00396A86">
            <w:pPr>
              <w:spacing w:after="0" w:line="240" w:lineRule="auto"/>
              <w:jc w:val="center"/>
              <w:rPr>
                <w:rFonts w:ascii="Arial" w:eastAsia="Times New Roman" w:hAnsi="Arial" w:cs="Arial"/>
                <w:b/>
                <w:sz w:val="18"/>
                <w:szCs w:val="24"/>
                <w:lang w:val="es-ES" w:eastAsia="es-ES"/>
              </w:rPr>
            </w:pPr>
            <w:r w:rsidRPr="00396A86">
              <w:rPr>
                <w:rFonts w:ascii="Arial" w:eastAsia="Times New Roman" w:hAnsi="Arial" w:cs="Arial"/>
                <w:b/>
                <w:sz w:val="18"/>
                <w:szCs w:val="24"/>
                <w:lang w:val="es-ES" w:eastAsia="es-ES"/>
              </w:rPr>
              <w:t>Productos e indicadores de evaluación</w:t>
            </w:r>
          </w:p>
        </w:tc>
      </w:tr>
      <w:tr w:rsidR="00396A86" w:rsidRPr="00396A86" w14:paraId="4E37AC09" w14:textId="77777777" w:rsidTr="00396A86">
        <w:trPr>
          <w:trHeight w:val="220"/>
        </w:trPr>
        <w:tc>
          <w:tcPr>
            <w:tcW w:w="2553" w:type="dxa"/>
            <w:vMerge/>
            <w:shd w:val="clear" w:color="auto" w:fill="auto"/>
          </w:tcPr>
          <w:p w14:paraId="23C15EFD" w14:textId="77777777" w:rsidR="00396A86" w:rsidRPr="00396A86" w:rsidRDefault="00396A86" w:rsidP="00396A86">
            <w:pPr>
              <w:spacing w:after="0" w:line="240" w:lineRule="auto"/>
              <w:ind w:left="182"/>
              <w:contextualSpacing/>
              <w:rPr>
                <w:rFonts w:ascii="Arial" w:eastAsia="Calibri" w:hAnsi="Arial" w:cs="Arial"/>
                <w:sz w:val="20"/>
                <w:szCs w:val="20"/>
              </w:rPr>
            </w:pPr>
          </w:p>
        </w:tc>
        <w:tc>
          <w:tcPr>
            <w:tcW w:w="850" w:type="dxa"/>
            <w:vMerge/>
          </w:tcPr>
          <w:p w14:paraId="4C65C4BC"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tc>
        <w:tc>
          <w:tcPr>
            <w:tcW w:w="5245" w:type="dxa"/>
          </w:tcPr>
          <w:p w14:paraId="77393C4E" w14:textId="77777777" w:rsidR="00396A86" w:rsidRPr="00396A86" w:rsidRDefault="00396A86" w:rsidP="00396A86">
            <w:pPr>
              <w:spacing w:after="0" w:line="240" w:lineRule="auto"/>
              <w:ind w:left="175"/>
              <w:contextualSpacing/>
              <w:jc w:val="center"/>
              <w:rPr>
                <w:rFonts w:ascii="Arial" w:eastAsia="Calibri" w:hAnsi="Arial" w:cs="Arial"/>
                <w:b/>
                <w:sz w:val="18"/>
                <w:szCs w:val="18"/>
                <w:lang w:val="es-ES"/>
              </w:rPr>
            </w:pPr>
            <w:r w:rsidRPr="00396A86">
              <w:rPr>
                <w:rFonts w:ascii="Arial" w:eastAsia="Calibri" w:hAnsi="Arial" w:cs="Arial"/>
                <w:b/>
                <w:sz w:val="18"/>
                <w:szCs w:val="18"/>
                <w:lang w:val="es-ES"/>
              </w:rPr>
              <w:t>TBCD</w:t>
            </w:r>
          </w:p>
        </w:tc>
        <w:tc>
          <w:tcPr>
            <w:tcW w:w="3685" w:type="dxa"/>
          </w:tcPr>
          <w:p w14:paraId="69CB7EA2" w14:textId="77777777" w:rsidR="00396A86" w:rsidRPr="00396A86" w:rsidRDefault="00396A86" w:rsidP="00396A86">
            <w:pPr>
              <w:spacing w:after="0" w:line="240" w:lineRule="auto"/>
              <w:ind w:left="175"/>
              <w:contextualSpacing/>
              <w:jc w:val="center"/>
              <w:rPr>
                <w:rFonts w:ascii="Arial" w:eastAsia="Calibri" w:hAnsi="Arial" w:cs="Arial"/>
                <w:b/>
                <w:sz w:val="18"/>
                <w:szCs w:val="18"/>
                <w:lang w:val="es-ES"/>
              </w:rPr>
            </w:pPr>
            <w:r w:rsidRPr="00396A86">
              <w:rPr>
                <w:rFonts w:ascii="Arial" w:eastAsia="Calibri" w:hAnsi="Arial" w:cs="Arial"/>
                <w:b/>
                <w:sz w:val="18"/>
                <w:szCs w:val="18"/>
                <w:lang w:val="es-ES"/>
              </w:rPr>
              <w:t>TIE</w:t>
            </w:r>
          </w:p>
        </w:tc>
        <w:tc>
          <w:tcPr>
            <w:tcW w:w="1560" w:type="dxa"/>
            <w:vMerge/>
          </w:tcPr>
          <w:p w14:paraId="3EC60842" w14:textId="77777777" w:rsidR="00396A86" w:rsidRPr="00396A86" w:rsidRDefault="00396A86" w:rsidP="00396A86">
            <w:pPr>
              <w:spacing w:after="0" w:line="240" w:lineRule="auto"/>
              <w:ind w:left="175" w:hanging="175"/>
              <w:contextualSpacing/>
              <w:rPr>
                <w:rFonts w:ascii="Arial" w:eastAsia="Calibri" w:hAnsi="Arial" w:cs="Arial"/>
                <w:sz w:val="20"/>
                <w:szCs w:val="20"/>
                <w:lang w:val="es-ES"/>
              </w:rPr>
            </w:pPr>
          </w:p>
        </w:tc>
      </w:tr>
      <w:tr w:rsidR="00396A86" w:rsidRPr="00396A86" w14:paraId="537B6A9C" w14:textId="77777777" w:rsidTr="00396A86">
        <w:trPr>
          <w:trHeight w:val="2476"/>
        </w:trPr>
        <w:tc>
          <w:tcPr>
            <w:tcW w:w="2553" w:type="dxa"/>
            <w:shd w:val="clear" w:color="auto" w:fill="auto"/>
          </w:tcPr>
          <w:p w14:paraId="48CFA9DD" w14:textId="77777777" w:rsidR="00396A86" w:rsidRPr="00396A86" w:rsidRDefault="00396A86" w:rsidP="00396A86">
            <w:pPr>
              <w:spacing w:after="0" w:line="240" w:lineRule="auto"/>
              <w:ind w:left="182"/>
              <w:contextualSpacing/>
              <w:rPr>
                <w:rFonts w:ascii="Arial" w:eastAsia="Calibri" w:hAnsi="Arial" w:cs="Arial"/>
                <w:sz w:val="20"/>
                <w:szCs w:val="20"/>
              </w:rPr>
            </w:pPr>
          </w:p>
          <w:p w14:paraId="61B45FE5" w14:textId="77777777" w:rsidR="00396A86" w:rsidRPr="00396A86" w:rsidRDefault="00396A86" w:rsidP="00396A86">
            <w:pPr>
              <w:spacing w:after="0" w:line="240" w:lineRule="auto"/>
              <w:ind w:left="34"/>
              <w:contextualSpacing/>
              <w:jc w:val="both"/>
              <w:rPr>
                <w:rFonts w:ascii="Arial" w:eastAsia="Calibri" w:hAnsi="Arial" w:cs="Arial"/>
                <w:sz w:val="20"/>
                <w:szCs w:val="20"/>
              </w:rPr>
            </w:pPr>
            <w:r w:rsidRPr="00396A86">
              <w:rPr>
                <w:rFonts w:ascii="Arial" w:eastAsia="Calibri" w:hAnsi="Arial" w:cs="Arial"/>
                <w:sz w:val="20"/>
                <w:szCs w:val="20"/>
              </w:rPr>
              <w:t>Reflexión respecto de diversas ideas de trascendencia después de la muerte física.</w:t>
            </w:r>
          </w:p>
          <w:p w14:paraId="5FCFC183" w14:textId="77777777" w:rsidR="00396A86" w:rsidRPr="00396A86" w:rsidRDefault="00396A86" w:rsidP="00396A86">
            <w:pPr>
              <w:spacing w:after="0" w:line="240" w:lineRule="auto"/>
              <w:ind w:left="34"/>
              <w:contextualSpacing/>
              <w:jc w:val="both"/>
              <w:rPr>
                <w:rFonts w:ascii="Arial" w:eastAsia="Calibri" w:hAnsi="Arial" w:cs="Arial"/>
                <w:sz w:val="20"/>
                <w:szCs w:val="20"/>
              </w:rPr>
            </w:pPr>
          </w:p>
          <w:p w14:paraId="403F98F4" w14:textId="77777777" w:rsidR="00396A86" w:rsidRPr="00396A86" w:rsidRDefault="00396A86" w:rsidP="00396A86">
            <w:pPr>
              <w:spacing w:after="0" w:line="240" w:lineRule="auto"/>
              <w:ind w:left="34"/>
              <w:contextualSpacing/>
              <w:jc w:val="both"/>
              <w:rPr>
                <w:rFonts w:ascii="Arial" w:eastAsia="Calibri" w:hAnsi="Arial" w:cs="Arial"/>
                <w:sz w:val="20"/>
                <w:szCs w:val="20"/>
              </w:rPr>
            </w:pPr>
            <w:r w:rsidRPr="00396A86">
              <w:rPr>
                <w:rFonts w:ascii="Arial" w:eastAsia="Calibri" w:hAnsi="Arial" w:cs="Arial"/>
                <w:sz w:val="20"/>
                <w:szCs w:val="20"/>
              </w:rPr>
              <w:t xml:space="preserve">Reflexión respecto de tú propia idea de trascendencia después de la muerte.  </w:t>
            </w:r>
          </w:p>
          <w:p w14:paraId="62DBA4BA" w14:textId="77777777" w:rsidR="00396A86" w:rsidRPr="00396A86" w:rsidRDefault="00396A86" w:rsidP="00396A86">
            <w:pPr>
              <w:ind w:left="182"/>
              <w:contextualSpacing/>
              <w:rPr>
                <w:rFonts w:ascii="Arial" w:eastAsia="Calibri" w:hAnsi="Arial" w:cs="Arial"/>
                <w:sz w:val="20"/>
                <w:szCs w:val="20"/>
              </w:rPr>
            </w:pPr>
          </w:p>
        </w:tc>
        <w:tc>
          <w:tcPr>
            <w:tcW w:w="850" w:type="dxa"/>
          </w:tcPr>
          <w:p w14:paraId="1F4B567A" w14:textId="2DA9CF0C" w:rsidR="00396A86" w:rsidRPr="00396A86" w:rsidRDefault="00396A86" w:rsidP="00396A86">
            <w:pPr>
              <w:spacing w:after="0" w:line="240" w:lineRule="auto"/>
              <w:jc w:val="center"/>
              <w:rPr>
                <w:rFonts w:ascii="Arial" w:eastAsia="Times New Roman" w:hAnsi="Arial" w:cs="Arial"/>
                <w:sz w:val="20"/>
                <w:szCs w:val="20"/>
                <w:lang w:val="es-ES" w:eastAsia="es-ES"/>
              </w:rPr>
            </w:pPr>
          </w:p>
          <w:p w14:paraId="2841572B"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6DB9E615"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0FBCAF30"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2A666161" w14:textId="1CA12080" w:rsidR="00396A86" w:rsidRPr="00396A86" w:rsidRDefault="00396A86" w:rsidP="00396A86">
            <w:pPr>
              <w:spacing w:after="0" w:line="240" w:lineRule="auto"/>
              <w:jc w:val="center"/>
              <w:rPr>
                <w:rFonts w:ascii="Arial" w:eastAsia="Times New Roman" w:hAnsi="Arial" w:cs="Arial"/>
                <w:sz w:val="20"/>
                <w:szCs w:val="20"/>
                <w:lang w:val="es-ES" w:eastAsia="es-ES"/>
              </w:rPr>
            </w:pPr>
          </w:p>
        </w:tc>
        <w:tc>
          <w:tcPr>
            <w:tcW w:w="5245" w:type="dxa"/>
          </w:tcPr>
          <w:p w14:paraId="34B287CD" w14:textId="6678CB7C" w:rsidR="00396A86" w:rsidRPr="00396A86" w:rsidRDefault="00396A86" w:rsidP="00396A86">
            <w:pPr>
              <w:numPr>
                <w:ilvl w:val="0"/>
                <w:numId w:val="4"/>
              </w:numPr>
              <w:spacing w:after="0" w:line="240" w:lineRule="auto"/>
              <w:ind w:left="176" w:hanging="284"/>
              <w:jc w:val="both"/>
              <w:rPr>
                <w:rFonts w:ascii="Arial" w:eastAsia="Times New Roman" w:hAnsi="Arial" w:cs="Arial"/>
                <w:sz w:val="20"/>
                <w:szCs w:val="24"/>
                <w:lang w:val="es-ES" w:eastAsia="es-ES"/>
              </w:rPr>
            </w:pPr>
            <w:r w:rsidRPr="00396A86">
              <w:rPr>
                <w:rFonts w:ascii="Arial" w:eastAsia="Times New Roman" w:hAnsi="Arial" w:cs="Arial"/>
                <w:sz w:val="20"/>
                <w:szCs w:val="24"/>
                <w:lang w:val="es-ES" w:eastAsia="es-ES"/>
              </w:rPr>
              <w:t xml:space="preserve">Lectura del texto </w:t>
            </w:r>
          </w:p>
          <w:p w14:paraId="40109AD7" w14:textId="77777777" w:rsidR="00396A86" w:rsidRPr="00396A86" w:rsidRDefault="00396A86" w:rsidP="00396A86">
            <w:pPr>
              <w:spacing w:after="0" w:line="240" w:lineRule="auto"/>
              <w:ind w:left="176"/>
              <w:jc w:val="both"/>
              <w:rPr>
                <w:rFonts w:ascii="Arial" w:eastAsia="Times New Roman" w:hAnsi="Arial" w:cs="Arial"/>
                <w:sz w:val="20"/>
                <w:szCs w:val="24"/>
                <w:lang w:val="es-ES" w:eastAsia="es-ES"/>
              </w:rPr>
            </w:pPr>
          </w:p>
          <w:p w14:paraId="5810FC00" w14:textId="4DB4FC7D" w:rsidR="00396A86" w:rsidRPr="00396A86" w:rsidRDefault="00396A86" w:rsidP="00396A86">
            <w:pPr>
              <w:numPr>
                <w:ilvl w:val="0"/>
                <w:numId w:val="4"/>
              </w:numPr>
              <w:spacing w:after="0" w:line="240" w:lineRule="auto"/>
              <w:ind w:left="176" w:hanging="284"/>
              <w:jc w:val="both"/>
              <w:rPr>
                <w:rFonts w:ascii="Arial" w:eastAsia="Times New Roman" w:hAnsi="Arial" w:cs="Arial"/>
                <w:sz w:val="20"/>
                <w:szCs w:val="24"/>
                <w:lang w:val="es-ES" w:eastAsia="es-ES"/>
              </w:rPr>
            </w:pPr>
            <w:r w:rsidRPr="00396A86">
              <w:rPr>
                <w:rFonts w:ascii="Arial" w:eastAsia="Times New Roman" w:hAnsi="Arial" w:cs="Arial"/>
                <w:sz w:val="20"/>
                <w:szCs w:val="24"/>
                <w:lang w:val="es-ES" w:eastAsia="es-ES"/>
              </w:rPr>
              <w:t>Análisi</w:t>
            </w:r>
            <w:r w:rsidR="00FD08AA">
              <w:rPr>
                <w:rFonts w:ascii="Arial" w:eastAsia="Times New Roman" w:hAnsi="Arial" w:cs="Arial"/>
                <w:sz w:val="20"/>
                <w:szCs w:val="24"/>
                <w:lang w:val="es-ES" w:eastAsia="es-ES"/>
              </w:rPr>
              <w:t>s de fragmento: 99 minutos con Dios</w:t>
            </w:r>
            <w:r w:rsidRPr="00396A86">
              <w:rPr>
                <w:rFonts w:ascii="Arial" w:eastAsia="Times New Roman" w:hAnsi="Arial" w:cs="Arial"/>
                <w:b/>
                <w:sz w:val="20"/>
                <w:szCs w:val="24"/>
                <w:lang w:val="es-ES" w:eastAsia="es-ES"/>
              </w:rPr>
              <w:t>)</w:t>
            </w:r>
          </w:p>
          <w:p w14:paraId="1EA07A4C" w14:textId="77777777" w:rsidR="00396A86" w:rsidRPr="00396A86" w:rsidRDefault="00396A86" w:rsidP="00396A86">
            <w:pPr>
              <w:spacing w:after="0" w:line="240" w:lineRule="auto"/>
              <w:jc w:val="both"/>
              <w:rPr>
                <w:rFonts w:ascii="Arial" w:eastAsia="Times New Roman" w:hAnsi="Arial" w:cs="Arial"/>
                <w:sz w:val="20"/>
                <w:szCs w:val="24"/>
                <w:lang w:val="es-ES" w:eastAsia="es-ES"/>
              </w:rPr>
            </w:pPr>
          </w:p>
          <w:p w14:paraId="0D80777A" w14:textId="77777777" w:rsidR="00396A86" w:rsidRPr="00396A86" w:rsidRDefault="00396A86" w:rsidP="00396A86">
            <w:pPr>
              <w:numPr>
                <w:ilvl w:val="0"/>
                <w:numId w:val="4"/>
              </w:numPr>
              <w:spacing w:after="0" w:line="240" w:lineRule="auto"/>
              <w:ind w:left="176" w:hanging="284"/>
              <w:jc w:val="both"/>
              <w:rPr>
                <w:rFonts w:ascii="Arial" w:eastAsia="Times New Roman" w:hAnsi="Arial" w:cs="Arial"/>
                <w:sz w:val="20"/>
                <w:szCs w:val="24"/>
                <w:lang w:val="es-ES" w:eastAsia="es-ES"/>
              </w:rPr>
            </w:pPr>
            <w:r w:rsidRPr="00396A86">
              <w:rPr>
                <w:rFonts w:ascii="Arial" w:eastAsia="Times New Roman" w:hAnsi="Arial" w:cs="Arial"/>
                <w:sz w:val="20"/>
                <w:szCs w:val="24"/>
                <w:lang w:val="es-ES" w:eastAsia="es-ES"/>
              </w:rPr>
              <w:t xml:space="preserve">Diálogo con base en el cuestionario </w:t>
            </w:r>
            <w:r w:rsidRPr="00396A86">
              <w:rPr>
                <w:rFonts w:ascii="Arial" w:eastAsia="Times New Roman" w:hAnsi="Arial" w:cs="Arial"/>
                <w:b/>
                <w:sz w:val="20"/>
                <w:szCs w:val="24"/>
                <w:lang w:val="es-ES" w:eastAsia="es-ES"/>
              </w:rPr>
              <w:t>(G)</w:t>
            </w:r>
          </w:p>
          <w:p w14:paraId="147429D6" w14:textId="77777777" w:rsidR="00396A86" w:rsidRPr="00396A86" w:rsidRDefault="00396A86" w:rsidP="00396A86">
            <w:pPr>
              <w:spacing w:after="0" w:line="240" w:lineRule="auto"/>
              <w:ind w:left="34" w:hanging="142"/>
              <w:contextualSpacing/>
              <w:rPr>
                <w:rFonts w:ascii="Arial" w:eastAsia="Calibri" w:hAnsi="Arial" w:cs="Arial"/>
                <w:sz w:val="20"/>
                <w:szCs w:val="20"/>
                <w:lang w:val="es-ES"/>
              </w:rPr>
            </w:pPr>
          </w:p>
        </w:tc>
        <w:tc>
          <w:tcPr>
            <w:tcW w:w="3685" w:type="dxa"/>
          </w:tcPr>
          <w:p w14:paraId="4775B828" w14:textId="77777777" w:rsidR="00396A86" w:rsidRPr="00396A86" w:rsidRDefault="00396A86" w:rsidP="00396A86">
            <w:pPr>
              <w:spacing w:after="0" w:line="240" w:lineRule="auto"/>
              <w:ind w:left="-42"/>
              <w:jc w:val="both"/>
              <w:rPr>
                <w:rFonts w:ascii="Arial" w:eastAsia="Times New Roman" w:hAnsi="Arial" w:cs="Arial"/>
                <w:sz w:val="20"/>
                <w:szCs w:val="24"/>
                <w:lang w:val="es-ES" w:eastAsia="es-ES"/>
              </w:rPr>
            </w:pPr>
          </w:p>
          <w:p w14:paraId="0A269FF7" w14:textId="77777777" w:rsidR="00396A86" w:rsidRPr="00396A86" w:rsidRDefault="00396A86" w:rsidP="00396A86">
            <w:pPr>
              <w:spacing w:after="0" w:line="240" w:lineRule="auto"/>
              <w:ind w:left="-42"/>
              <w:jc w:val="both"/>
              <w:rPr>
                <w:rFonts w:ascii="Arial" w:eastAsia="Times New Roman" w:hAnsi="Arial" w:cs="Arial"/>
                <w:sz w:val="20"/>
                <w:szCs w:val="24"/>
                <w:lang w:val="es-ES" w:eastAsia="es-ES"/>
              </w:rPr>
            </w:pPr>
          </w:p>
          <w:p w14:paraId="06D37A82" w14:textId="77777777" w:rsidR="00396A86" w:rsidRPr="00396A86" w:rsidRDefault="00396A86" w:rsidP="00396A86">
            <w:pPr>
              <w:spacing w:after="0" w:line="240" w:lineRule="auto"/>
              <w:ind w:left="-42"/>
              <w:jc w:val="both"/>
              <w:rPr>
                <w:rFonts w:ascii="Arial" w:eastAsia="Times New Roman" w:hAnsi="Arial" w:cs="Arial"/>
                <w:sz w:val="20"/>
                <w:szCs w:val="24"/>
                <w:lang w:val="es-ES" w:eastAsia="es-ES"/>
              </w:rPr>
            </w:pPr>
          </w:p>
          <w:p w14:paraId="7A0F9468" w14:textId="77777777" w:rsidR="00396A86" w:rsidRPr="00396A86" w:rsidRDefault="00396A86" w:rsidP="00396A86">
            <w:pPr>
              <w:spacing w:after="0" w:line="240" w:lineRule="auto"/>
              <w:ind w:left="-42"/>
              <w:jc w:val="both"/>
              <w:rPr>
                <w:rFonts w:ascii="Arial" w:eastAsia="Times New Roman" w:hAnsi="Arial" w:cs="Arial"/>
                <w:sz w:val="20"/>
                <w:szCs w:val="24"/>
                <w:lang w:val="es-ES" w:eastAsia="es-ES"/>
              </w:rPr>
            </w:pPr>
          </w:p>
          <w:p w14:paraId="42BD490D" w14:textId="77777777" w:rsidR="00396A86" w:rsidRPr="00396A86" w:rsidRDefault="00396A86" w:rsidP="00396A86">
            <w:pPr>
              <w:spacing w:after="0" w:line="240" w:lineRule="auto"/>
              <w:ind w:left="-42"/>
              <w:jc w:val="both"/>
              <w:rPr>
                <w:rFonts w:ascii="Arial" w:eastAsia="Times New Roman" w:hAnsi="Arial" w:cs="Arial"/>
                <w:sz w:val="20"/>
                <w:szCs w:val="24"/>
                <w:lang w:val="es-ES" w:eastAsia="es-ES"/>
              </w:rPr>
            </w:pPr>
          </w:p>
          <w:p w14:paraId="72A84785" w14:textId="77777777" w:rsidR="00396A86" w:rsidRPr="00396A86" w:rsidRDefault="00396A86" w:rsidP="00396A86">
            <w:pPr>
              <w:spacing w:after="0" w:line="240" w:lineRule="auto"/>
              <w:ind w:left="-42"/>
              <w:jc w:val="both"/>
              <w:rPr>
                <w:rFonts w:ascii="Arial" w:eastAsia="Times New Roman" w:hAnsi="Arial" w:cs="Arial"/>
                <w:sz w:val="20"/>
                <w:szCs w:val="24"/>
                <w:lang w:val="es-ES" w:eastAsia="es-ES"/>
              </w:rPr>
            </w:pPr>
          </w:p>
          <w:p w14:paraId="3CCCA451" w14:textId="77777777" w:rsidR="00396A86" w:rsidRPr="00396A86" w:rsidRDefault="00396A86" w:rsidP="00396A86">
            <w:pPr>
              <w:spacing w:after="0" w:line="240" w:lineRule="auto"/>
              <w:ind w:left="-42"/>
              <w:jc w:val="both"/>
              <w:rPr>
                <w:rFonts w:ascii="Arial" w:eastAsia="Times New Roman" w:hAnsi="Arial" w:cs="Arial"/>
                <w:sz w:val="20"/>
                <w:szCs w:val="24"/>
                <w:lang w:val="es-ES" w:eastAsia="es-ES"/>
              </w:rPr>
            </w:pPr>
          </w:p>
          <w:p w14:paraId="11C87997" w14:textId="77777777" w:rsidR="00396A86" w:rsidRPr="00396A86" w:rsidRDefault="00396A86" w:rsidP="00396A86">
            <w:pPr>
              <w:spacing w:after="0" w:line="240" w:lineRule="auto"/>
              <w:ind w:left="-42"/>
              <w:jc w:val="both"/>
              <w:rPr>
                <w:rFonts w:ascii="Arial" w:eastAsia="Times New Roman" w:hAnsi="Arial" w:cs="Arial"/>
                <w:sz w:val="20"/>
                <w:szCs w:val="24"/>
                <w:lang w:val="es-ES" w:eastAsia="es-ES"/>
              </w:rPr>
            </w:pPr>
          </w:p>
          <w:p w14:paraId="52ED583E" w14:textId="77777777" w:rsidR="00396A86" w:rsidRPr="00396A86" w:rsidRDefault="00396A86" w:rsidP="00396A86">
            <w:pPr>
              <w:spacing w:after="0" w:line="240" w:lineRule="auto"/>
              <w:ind w:left="-42"/>
              <w:jc w:val="both"/>
              <w:rPr>
                <w:rFonts w:ascii="Arial" w:eastAsia="Times New Roman" w:hAnsi="Arial" w:cs="Arial"/>
                <w:sz w:val="20"/>
                <w:szCs w:val="24"/>
                <w:lang w:val="es-ES" w:eastAsia="es-ES"/>
              </w:rPr>
            </w:pPr>
          </w:p>
          <w:p w14:paraId="765F19D0" w14:textId="77777777" w:rsidR="00396A86" w:rsidRPr="00396A86" w:rsidRDefault="00396A86" w:rsidP="00396A86">
            <w:pPr>
              <w:numPr>
                <w:ilvl w:val="1"/>
                <w:numId w:val="4"/>
              </w:numPr>
              <w:tabs>
                <w:tab w:val="num" w:pos="317"/>
              </w:tabs>
              <w:spacing w:after="0" w:line="240" w:lineRule="auto"/>
              <w:ind w:left="175" w:hanging="175"/>
              <w:contextualSpacing/>
              <w:jc w:val="both"/>
              <w:rPr>
                <w:rFonts w:ascii="Arial" w:eastAsia="Times New Roman" w:hAnsi="Arial" w:cs="Arial"/>
                <w:sz w:val="20"/>
                <w:szCs w:val="24"/>
                <w:lang w:val="es-ES" w:eastAsia="es-ES"/>
              </w:rPr>
            </w:pPr>
            <w:r w:rsidRPr="00396A86">
              <w:rPr>
                <w:rFonts w:ascii="Arial" w:eastAsia="Times New Roman" w:hAnsi="Arial" w:cs="Arial"/>
                <w:sz w:val="20"/>
                <w:szCs w:val="24"/>
                <w:lang w:val="es-ES" w:eastAsia="es-ES"/>
              </w:rPr>
              <w:t xml:space="preserve">Cuestionario para diálogo de </w:t>
            </w:r>
            <w:proofErr w:type="spellStart"/>
            <w:r w:rsidRPr="00396A86">
              <w:rPr>
                <w:rFonts w:ascii="Arial" w:eastAsia="Times New Roman" w:hAnsi="Arial" w:cs="Arial"/>
                <w:sz w:val="20"/>
                <w:szCs w:val="24"/>
                <w:lang w:val="es-ES" w:eastAsia="es-ES"/>
              </w:rPr>
              <w:t>act</w:t>
            </w:r>
            <w:proofErr w:type="spellEnd"/>
            <w:r w:rsidRPr="00396A86">
              <w:rPr>
                <w:rFonts w:ascii="Arial" w:eastAsia="Times New Roman" w:hAnsi="Arial" w:cs="Arial"/>
                <w:sz w:val="20"/>
                <w:szCs w:val="24"/>
                <w:lang w:val="es-ES" w:eastAsia="es-ES"/>
              </w:rPr>
              <w:t xml:space="preserve">. 3 TBCD </w:t>
            </w:r>
            <w:r w:rsidRPr="00396A86">
              <w:rPr>
                <w:rFonts w:ascii="Arial" w:eastAsia="Times New Roman" w:hAnsi="Arial" w:cs="Arial"/>
                <w:b/>
                <w:sz w:val="20"/>
                <w:szCs w:val="24"/>
                <w:lang w:val="es-ES" w:eastAsia="es-ES"/>
              </w:rPr>
              <w:t>(I) ANEXO 1</w:t>
            </w:r>
          </w:p>
        </w:tc>
        <w:tc>
          <w:tcPr>
            <w:tcW w:w="1560" w:type="dxa"/>
          </w:tcPr>
          <w:p w14:paraId="396E31DB" w14:textId="77777777" w:rsidR="00396A86" w:rsidRPr="00396A86" w:rsidRDefault="00396A86" w:rsidP="00396A86">
            <w:pPr>
              <w:spacing w:after="0" w:line="240" w:lineRule="auto"/>
              <w:ind w:left="34" w:firstLine="1"/>
              <w:contextualSpacing/>
              <w:rPr>
                <w:rFonts w:ascii="Arial" w:eastAsia="Calibri" w:hAnsi="Arial" w:cs="Arial"/>
                <w:sz w:val="20"/>
                <w:szCs w:val="20"/>
                <w:lang w:val="es-ES"/>
              </w:rPr>
            </w:pPr>
            <w:r w:rsidRPr="00396A86">
              <w:rPr>
                <w:rFonts w:ascii="Arial" w:eastAsia="Calibri" w:hAnsi="Arial" w:cs="Arial"/>
                <w:sz w:val="20"/>
                <w:szCs w:val="20"/>
                <w:lang w:val="es-ES"/>
              </w:rPr>
              <w:t xml:space="preserve">No hay producto en esta situación de aprendizaje. </w:t>
            </w:r>
          </w:p>
        </w:tc>
      </w:tr>
    </w:tbl>
    <w:p w14:paraId="40B5CA86" w14:textId="77777777" w:rsidR="00396A86" w:rsidRPr="00396A86" w:rsidRDefault="00396A86" w:rsidP="00396A86">
      <w:pPr>
        <w:spacing w:after="0" w:line="240" w:lineRule="auto"/>
        <w:rPr>
          <w:rFonts w:ascii="Times New Roman" w:eastAsia="Times New Roman" w:hAnsi="Times New Roman" w:cs="Times New Roman"/>
          <w:sz w:val="24"/>
          <w:szCs w:val="24"/>
          <w:lang w:val="es-ES" w:eastAsia="es-ES"/>
        </w:rPr>
      </w:pPr>
    </w:p>
    <w:p w14:paraId="19274715" w14:textId="77777777" w:rsidR="00396A86" w:rsidRPr="00396A86" w:rsidRDefault="00396A86" w:rsidP="00396A86">
      <w:pPr>
        <w:rPr>
          <w:rFonts w:ascii="Times New Roman" w:eastAsia="Times New Roman" w:hAnsi="Times New Roman" w:cs="Times New Roman"/>
          <w:sz w:val="24"/>
          <w:szCs w:val="24"/>
          <w:lang w:val="es-ES" w:eastAsia="es-ES"/>
        </w:rPr>
      </w:pPr>
      <w:r w:rsidRPr="00396A86">
        <w:rPr>
          <w:rFonts w:ascii="Times New Roman" w:eastAsia="Times New Roman" w:hAnsi="Times New Roman" w:cs="Times New Roman"/>
          <w:sz w:val="24"/>
          <w:szCs w:val="24"/>
          <w:lang w:val="es-ES" w:eastAsia="es-ES"/>
        </w:rPr>
        <w:br w:type="page"/>
      </w:r>
    </w:p>
    <w:tbl>
      <w:tblPr>
        <w:tblpPr w:leftFromText="141" w:rightFromText="141" w:vertAnchor="page" w:horzAnchor="margin" w:tblpXSpec="center" w:tblpY="688"/>
        <w:tblW w:w="13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3"/>
      </w:tblGrid>
      <w:tr w:rsidR="00396A86" w:rsidRPr="00396A86" w14:paraId="01B7D815" w14:textId="77777777" w:rsidTr="00396A86">
        <w:trPr>
          <w:cantSplit/>
          <w:tblHeader/>
        </w:trPr>
        <w:tc>
          <w:tcPr>
            <w:tcW w:w="13893" w:type="dxa"/>
          </w:tcPr>
          <w:p w14:paraId="12DEA049" w14:textId="77777777" w:rsidR="00396A86" w:rsidRPr="00396A86" w:rsidRDefault="00396A86" w:rsidP="00396A86">
            <w:pPr>
              <w:spacing w:after="0" w:line="240" w:lineRule="auto"/>
              <w:jc w:val="both"/>
              <w:rPr>
                <w:rFonts w:ascii="Arial" w:eastAsia="Times New Roman" w:hAnsi="Arial" w:cs="Arial"/>
                <w:b/>
                <w:bCs/>
                <w:color w:val="000000"/>
                <w:lang w:val="es-ES" w:eastAsia="es-ES"/>
              </w:rPr>
            </w:pPr>
            <w:r w:rsidRPr="00396A86">
              <w:rPr>
                <w:rFonts w:ascii="Arial" w:eastAsia="Times New Roman" w:hAnsi="Arial" w:cs="Arial"/>
                <w:color w:val="000000"/>
                <w:lang w:val="es-ES" w:eastAsia="es-ES"/>
              </w:rPr>
              <w:lastRenderedPageBreak/>
              <w:br w:type="page"/>
            </w:r>
            <w:r w:rsidRPr="00396A86">
              <w:rPr>
                <w:rFonts w:ascii="Arial" w:eastAsia="Times New Roman" w:hAnsi="Arial" w:cs="Arial"/>
                <w:color w:val="000000"/>
                <w:lang w:val="es-ES" w:eastAsia="es-ES"/>
              </w:rPr>
              <w:br w:type="page"/>
            </w:r>
            <w:r w:rsidRPr="00396A86">
              <w:rPr>
                <w:rFonts w:ascii="Arial" w:eastAsia="Times New Roman" w:hAnsi="Arial" w:cs="Arial"/>
                <w:b/>
                <w:color w:val="000000"/>
                <w:lang w:val="es-ES" w:eastAsia="es-ES"/>
              </w:rPr>
              <w:t>Propósito</w:t>
            </w:r>
            <w:r w:rsidRPr="00396A86">
              <w:rPr>
                <w:rFonts w:ascii="Arial" w:eastAsia="Times New Roman" w:hAnsi="Arial" w:cs="Arial"/>
                <w:color w:val="000000"/>
                <w:lang w:val="es-ES" w:eastAsia="es-ES"/>
              </w:rPr>
              <w:t xml:space="preserve">: </w:t>
            </w:r>
            <w:r w:rsidRPr="00396A86">
              <w:rPr>
                <w:rFonts w:ascii="Arial" w:eastAsia="Times New Roman" w:hAnsi="Arial" w:cs="Arial"/>
                <w:lang w:val="es-ES" w:eastAsia="es-ES"/>
              </w:rPr>
              <w:t xml:space="preserve">Diferenciar los enfoques teísta, deísta, </w:t>
            </w:r>
            <w:proofErr w:type="spellStart"/>
            <w:r w:rsidRPr="00396A86">
              <w:rPr>
                <w:rFonts w:ascii="Arial" w:eastAsia="Times New Roman" w:hAnsi="Arial" w:cs="Arial"/>
                <w:lang w:val="es-ES" w:eastAsia="es-ES"/>
              </w:rPr>
              <w:t>alterteísta</w:t>
            </w:r>
            <w:proofErr w:type="spellEnd"/>
            <w:r w:rsidRPr="00396A86">
              <w:rPr>
                <w:rFonts w:ascii="Arial" w:eastAsia="Times New Roman" w:hAnsi="Arial" w:cs="Arial"/>
                <w:lang w:val="es-ES" w:eastAsia="es-ES"/>
              </w:rPr>
              <w:t>, ateo y agnóstico, así como sus distintas posibilidades de trascendencia, para argumentar tu ubicación en alguno de ellos.</w:t>
            </w:r>
          </w:p>
        </w:tc>
      </w:tr>
      <w:tr w:rsidR="00396A86" w:rsidRPr="00396A86" w14:paraId="02C88DCB" w14:textId="77777777" w:rsidTr="00396A86">
        <w:trPr>
          <w:cantSplit/>
          <w:tblHeader/>
        </w:trPr>
        <w:tc>
          <w:tcPr>
            <w:tcW w:w="13893" w:type="dxa"/>
          </w:tcPr>
          <w:p w14:paraId="04E93CA7" w14:textId="77777777" w:rsidR="00396A86" w:rsidRPr="00396A86" w:rsidRDefault="00396A86" w:rsidP="00396A86">
            <w:pPr>
              <w:keepNext/>
              <w:keepLines/>
              <w:spacing w:before="60" w:after="60" w:line="240" w:lineRule="auto"/>
              <w:ind w:left="708" w:hanging="708"/>
              <w:outlineLvl w:val="0"/>
              <w:rPr>
                <w:rFonts w:ascii="Arial" w:eastAsia="Times New Roman" w:hAnsi="Arial" w:cs="Arial"/>
                <w:b/>
                <w:bCs/>
                <w:color w:val="000000"/>
                <w:lang w:val="es-ES" w:eastAsia="es-ES"/>
              </w:rPr>
            </w:pPr>
            <w:r w:rsidRPr="00396A86">
              <w:rPr>
                <w:rFonts w:ascii="Arial" w:eastAsia="Times New Roman" w:hAnsi="Arial" w:cs="Arial"/>
                <w:b/>
                <w:bCs/>
                <w:color w:val="000000"/>
                <w:lang w:val="es-ES" w:eastAsia="es-ES"/>
              </w:rPr>
              <w:t>Situación</w:t>
            </w:r>
            <w:r w:rsidRPr="00396A86">
              <w:rPr>
                <w:rFonts w:ascii="Arial" w:eastAsiaTheme="majorEastAsia" w:hAnsi="Arial" w:cs="Arial"/>
                <w:b/>
                <w:bCs/>
                <w:color w:val="000000" w:themeColor="text1"/>
                <w:lang w:val="es-ES" w:eastAsia="es-ES"/>
              </w:rPr>
              <w:t>3</w:t>
            </w:r>
            <w:r w:rsidRPr="00396A86">
              <w:rPr>
                <w:rFonts w:ascii="Arial" w:eastAsia="Times New Roman" w:hAnsi="Arial" w:cs="Arial"/>
                <w:b/>
                <w:bCs/>
                <w:color w:val="000000"/>
                <w:lang w:val="es-ES" w:eastAsia="es-ES"/>
              </w:rPr>
              <w:t xml:space="preserve">: </w:t>
            </w:r>
            <w:r w:rsidRPr="00396A86">
              <w:rPr>
                <w:rFonts w:ascii="Arial" w:eastAsia="Times New Roman" w:hAnsi="Arial" w:cs="Arial"/>
                <w:bCs/>
                <w:color w:val="000000"/>
                <w:lang w:val="es-ES" w:eastAsia="es-ES"/>
              </w:rPr>
              <w:t>Debate religioso.</w:t>
            </w:r>
          </w:p>
        </w:tc>
      </w:tr>
    </w:tbl>
    <w:tbl>
      <w:tblPr>
        <w:tblW w:w="138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567"/>
        <w:gridCol w:w="7087"/>
        <w:gridCol w:w="2693"/>
        <w:gridCol w:w="2127"/>
      </w:tblGrid>
      <w:tr w:rsidR="00396A86" w:rsidRPr="00396A86" w14:paraId="0466EDCE" w14:textId="77777777" w:rsidTr="00396A86">
        <w:trPr>
          <w:trHeight w:val="166"/>
          <w:tblHeader/>
        </w:trPr>
        <w:tc>
          <w:tcPr>
            <w:tcW w:w="1419" w:type="dxa"/>
            <w:vMerge w:val="restart"/>
            <w:shd w:val="clear" w:color="auto" w:fill="auto"/>
            <w:vAlign w:val="center"/>
          </w:tcPr>
          <w:p w14:paraId="62F454EA" w14:textId="77777777" w:rsidR="00396A86" w:rsidRPr="00396A86" w:rsidRDefault="00396A86" w:rsidP="00396A86">
            <w:pPr>
              <w:spacing w:after="0" w:line="240" w:lineRule="auto"/>
              <w:jc w:val="center"/>
              <w:rPr>
                <w:rFonts w:ascii="Arial" w:eastAsia="Times New Roman" w:hAnsi="Arial" w:cs="Arial"/>
                <w:b/>
                <w:sz w:val="18"/>
                <w:szCs w:val="24"/>
                <w:lang w:val="es-ES" w:eastAsia="es-ES"/>
              </w:rPr>
            </w:pPr>
            <w:r w:rsidRPr="00396A86">
              <w:rPr>
                <w:rFonts w:ascii="Arial" w:eastAsia="Times New Roman" w:hAnsi="Arial" w:cs="Arial"/>
                <w:b/>
                <w:sz w:val="18"/>
                <w:szCs w:val="24"/>
                <w:lang w:val="es-ES" w:eastAsia="es-ES"/>
              </w:rPr>
              <w:t>Aprendizajes esperados</w:t>
            </w:r>
          </w:p>
        </w:tc>
        <w:tc>
          <w:tcPr>
            <w:tcW w:w="567" w:type="dxa"/>
            <w:vMerge w:val="restart"/>
            <w:vAlign w:val="center"/>
          </w:tcPr>
          <w:p w14:paraId="526A7E16" w14:textId="77777777" w:rsidR="00396A86" w:rsidRPr="00396A86" w:rsidRDefault="00396A86" w:rsidP="00396A86">
            <w:pPr>
              <w:spacing w:after="0" w:line="240" w:lineRule="auto"/>
              <w:jc w:val="center"/>
              <w:rPr>
                <w:rFonts w:ascii="Arial" w:eastAsia="Times New Roman" w:hAnsi="Arial" w:cs="Arial"/>
                <w:sz w:val="16"/>
                <w:szCs w:val="16"/>
                <w:lang w:val="es-ES" w:eastAsia="es-ES"/>
              </w:rPr>
            </w:pPr>
            <w:proofErr w:type="spellStart"/>
            <w:r w:rsidRPr="00396A86">
              <w:rPr>
                <w:rFonts w:ascii="Arial" w:eastAsia="Times New Roman" w:hAnsi="Arial" w:cs="Arial"/>
                <w:sz w:val="16"/>
                <w:szCs w:val="16"/>
                <w:lang w:val="es-ES" w:eastAsia="es-ES"/>
              </w:rPr>
              <w:t>Sem</w:t>
            </w:r>
            <w:proofErr w:type="spellEnd"/>
          </w:p>
        </w:tc>
        <w:tc>
          <w:tcPr>
            <w:tcW w:w="9780" w:type="dxa"/>
            <w:gridSpan w:val="2"/>
            <w:vAlign w:val="center"/>
          </w:tcPr>
          <w:p w14:paraId="5A73FD37" w14:textId="77777777" w:rsidR="00396A86" w:rsidRPr="00396A86" w:rsidRDefault="00396A86" w:rsidP="00396A86">
            <w:pPr>
              <w:spacing w:after="0" w:line="240" w:lineRule="auto"/>
              <w:jc w:val="center"/>
              <w:rPr>
                <w:rFonts w:ascii="Arial" w:eastAsia="Times New Roman" w:hAnsi="Arial" w:cs="Arial"/>
                <w:b/>
                <w:sz w:val="18"/>
                <w:szCs w:val="24"/>
                <w:lang w:val="es-ES" w:eastAsia="es-ES"/>
              </w:rPr>
            </w:pPr>
            <w:r w:rsidRPr="00396A86">
              <w:rPr>
                <w:rFonts w:ascii="Arial" w:eastAsia="Times New Roman" w:hAnsi="Arial" w:cs="Arial"/>
                <w:b/>
                <w:sz w:val="18"/>
                <w:szCs w:val="24"/>
                <w:lang w:val="es-ES" w:eastAsia="es-ES"/>
              </w:rPr>
              <w:t>Actividades</w:t>
            </w:r>
          </w:p>
          <w:p w14:paraId="2EC5FE0C" w14:textId="77777777" w:rsidR="00396A86" w:rsidRPr="00396A86" w:rsidRDefault="00396A86" w:rsidP="00396A86">
            <w:pPr>
              <w:spacing w:after="0" w:line="240" w:lineRule="auto"/>
              <w:jc w:val="center"/>
              <w:rPr>
                <w:rFonts w:ascii="Arial" w:eastAsia="Times New Roman" w:hAnsi="Arial" w:cs="Arial"/>
                <w:b/>
                <w:sz w:val="16"/>
                <w:szCs w:val="16"/>
                <w:lang w:val="es-ES" w:eastAsia="es-ES"/>
              </w:rPr>
            </w:pPr>
            <w:r w:rsidRPr="00396A86">
              <w:rPr>
                <w:rFonts w:ascii="Arial" w:eastAsia="Times New Roman" w:hAnsi="Arial" w:cs="Times New Roman"/>
                <w:sz w:val="16"/>
                <w:szCs w:val="16"/>
                <w:lang w:val="es-ES" w:eastAsia="es-ES"/>
              </w:rPr>
              <w:t>I: Individual, P: Parejas, E: Equipo, G: Grupo</w:t>
            </w:r>
          </w:p>
        </w:tc>
        <w:tc>
          <w:tcPr>
            <w:tcW w:w="2127" w:type="dxa"/>
            <w:vMerge w:val="restart"/>
            <w:vAlign w:val="center"/>
          </w:tcPr>
          <w:p w14:paraId="7CAFEEBE" w14:textId="77777777" w:rsidR="00396A86" w:rsidRPr="00396A86" w:rsidRDefault="00396A86" w:rsidP="00396A86">
            <w:pPr>
              <w:spacing w:after="0" w:line="240" w:lineRule="auto"/>
              <w:jc w:val="center"/>
              <w:rPr>
                <w:rFonts w:ascii="Arial" w:eastAsia="Times New Roman" w:hAnsi="Arial" w:cs="Arial"/>
                <w:b/>
                <w:sz w:val="18"/>
                <w:szCs w:val="24"/>
                <w:lang w:val="es-ES" w:eastAsia="es-ES"/>
              </w:rPr>
            </w:pPr>
            <w:r w:rsidRPr="00396A86">
              <w:rPr>
                <w:rFonts w:ascii="Arial" w:eastAsia="Times New Roman" w:hAnsi="Arial" w:cs="Arial"/>
                <w:b/>
                <w:sz w:val="18"/>
                <w:szCs w:val="24"/>
                <w:lang w:val="es-ES" w:eastAsia="es-ES"/>
              </w:rPr>
              <w:t>Productos e indicadores de evaluación</w:t>
            </w:r>
          </w:p>
        </w:tc>
      </w:tr>
      <w:tr w:rsidR="00396A86" w:rsidRPr="00396A86" w14:paraId="2175A220" w14:textId="77777777" w:rsidTr="00396A86">
        <w:trPr>
          <w:trHeight w:val="220"/>
        </w:trPr>
        <w:tc>
          <w:tcPr>
            <w:tcW w:w="1419" w:type="dxa"/>
            <w:vMerge/>
            <w:shd w:val="clear" w:color="auto" w:fill="auto"/>
          </w:tcPr>
          <w:p w14:paraId="7BBDB832" w14:textId="77777777" w:rsidR="00396A86" w:rsidRPr="00396A86" w:rsidRDefault="00396A86" w:rsidP="00396A86">
            <w:pPr>
              <w:spacing w:after="0" w:line="240" w:lineRule="auto"/>
              <w:ind w:left="182"/>
              <w:contextualSpacing/>
              <w:rPr>
                <w:rFonts w:ascii="Arial" w:eastAsia="Calibri" w:hAnsi="Arial" w:cs="Arial"/>
                <w:sz w:val="20"/>
                <w:szCs w:val="20"/>
              </w:rPr>
            </w:pPr>
          </w:p>
        </w:tc>
        <w:tc>
          <w:tcPr>
            <w:tcW w:w="567" w:type="dxa"/>
            <w:vMerge/>
          </w:tcPr>
          <w:p w14:paraId="3850577E"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tc>
        <w:tc>
          <w:tcPr>
            <w:tcW w:w="7087" w:type="dxa"/>
          </w:tcPr>
          <w:p w14:paraId="7D394407" w14:textId="77777777" w:rsidR="00396A86" w:rsidRPr="00396A86" w:rsidRDefault="00396A86" w:rsidP="00396A86">
            <w:pPr>
              <w:spacing w:after="0" w:line="240" w:lineRule="auto"/>
              <w:ind w:left="175"/>
              <w:contextualSpacing/>
              <w:jc w:val="center"/>
              <w:rPr>
                <w:rFonts w:ascii="Arial" w:eastAsia="Calibri" w:hAnsi="Arial" w:cs="Arial"/>
                <w:b/>
                <w:sz w:val="18"/>
                <w:szCs w:val="18"/>
                <w:lang w:val="es-ES"/>
              </w:rPr>
            </w:pPr>
            <w:r w:rsidRPr="00396A86">
              <w:rPr>
                <w:rFonts w:ascii="Arial" w:eastAsia="Calibri" w:hAnsi="Arial" w:cs="Arial"/>
                <w:b/>
                <w:sz w:val="18"/>
                <w:szCs w:val="18"/>
                <w:lang w:val="es-ES"/>
              </w:rPr>
              <w:t>TBCD</w:t>
            </w:r>
          </w:p>
        </w:tc>
        <w:tc>
          <w:tcPr>
            <w:tcW w:w="2693" w:type="dxa"/>
          </w:tcPr>
          <w:p w14:paraId="18F3B6C8" w14:textId="77777777" w:rsidR="00396A86" w:rsidRPr="00396A86" w:rsidRDefault="00396A86" w:rsidP="00396A86">
            <w:pPr>
              <w:spacing w:after="0" w:line="240" w:lineRule="auto"/>
              <w:ind w:left="175"/>
              <w:contextualSpacing/>
              <w:jc w:val="center"/>
              <w:rPr>
                <w:rFonts w:ascii="Arial" w:eastAsia="Calibri" w:hAnsi="Arial" w:cs="Arial"/>
                <w:b/>
                <w:sz w:val="18"/>
                <w:szCs w:val="18"/>
                <w:lang w:val="es-ES"/>
              </w:rPr>
            </w:pPr>
            <w:r w:rsidRPr="00396A86">
              <w:rPr>
                <w:rFonts w:ascii="Arial" w:eastAsia="Calibri" w:hAnsi="Arial" w:cs="Arial"/>
                <w:b/>
                <w:sz w:val="18"/>
                <w:szCs w:val="18"/>
                <w:lang w:val="es-ES"/>
              </w:rPr>
              <w:t>TIE</w:t>
            </w:r>
          </w:p>
        </w:tc>
        <w:tc>
          <w:tcPr>
            <w:tcW w:w="2127" w:type="dxa"/>
            <w:vMerge/>
          </w:tcPr>
          <w:p w14:paraId="58B7E268" w14:textId="77777777" w:rsidR="00396A86" w:rsidRPr="00396A86" w:rsidRDefault="00396A86" w:rsidP="00396A86">
            <w:pPr>
              <w:spacing w:after="0" w:line="240" w:lineRule="auto"/>
              <w:ind w:left="175" w:hanging="175"/>
              <w:contextualSpacing/>
              <w:rPr>
                <w:rFonts w:ascii="Arial" w:eastAsia="Calibri" w:hAnsi="Arial" w:cs="Arial"/>
                <w:sz w:val="20"/>
                <w:szCs w:val="20"/>
                <w:lang w:val="es-ES"/>
              </w:rPr>
            </w:pPr>
          </w:p>
        </w:tc>
      </w:tr>
      <w:tr w:rsidR="00396A86" w:rsidRPr="00396A86" w14:paraId="5AFD479A" w14:textId="77777777" w:rsidTr="00396A86">
        <w:trPr>
          <w:trHeight w:val="2985"/>
        </w:trPr>
        <w:tc>
          <w:tcPr>
            <w:tcW w:w="1419" w:type="dxa"/>
            <w:shd w:val="clear" w:color="auto" w:fill="auto"/>
          </w:tcPr>
          <w:p w14:paraId="38D96025" w14:textId="77777777" w:rsidR="00396A86" w:rsidRPr="00396A86" w:rsidRDefault="00396A86" w:rsidP="00396A86">
            <w:pPr>
              <w:numPr>
                <w:ilvl w:val="0"/>
                <w:numId w:val="9"/>
              </w:numPr>
              <w:spacing w:after="0" w:line="240" w:lineRule="auto"/>
              <w:ind w:left="176" w:right="-108" w:hanging="284"/>
              <w:contextualSpacing/>
              <w:rPr>
                <w:rFonts w:ascii="Arial" w:eastAsia="Calibri" w:hAnsi="Arial" w:cs="Arial"/>
                <w:sz w:val="20"/>
                <w:szCs w:val="20"/>
              </w:rPr>
            </w:pPr>
            <w:r w:rsidRPr="00396A86">
              <w:rPr>
                <w:rFonts w:ascii="Arial" w:eastAsia="Calibri" w:hAnsi="Arial" w:cs="Arial"/>
                <w:sz w:val="20"/>
                <w:szCs w:val="20"/>
                <w:lang w:val="es-ES"/>
              </w:rPr>
              <w:t>Tipos de Teísmo.</w:t>
            </w:r>
          </w:p>
          <w:p w14:paraId="064A3FF7" w14:textId="77777777" w:rsidR="00396A86" w:rsidRPr="00396A86" w:rsidRDefault="00396A86" w:rsidP="00396A86">
            <w:pPr>
              <w:spacing w:after="0" w:line="240" w:lineRule="auto"/>
              <w:ind w:left="176" w:hanging="284"/>
              <w:contextualSpacing/>
              <w:rPr>
                <w:rFonts w:ascii="Arial" w:eastAsia="Calibri" w:hAnsi="Arial" w:cs="Arial"/>
                <w:sz w:val="20"/>
                <w:szCs w:val="20"/>
              </w:rPr>
            </w:pPr>
          </w:p>
          <w:p w14:paraId="69849602" w14:textId="77777777" w:rsidR="00396A86" w:rsidRPr="00396A86" w:rsidRDefault="00396A86" w:rsidP="00396A86">
            <w:pPr>
              <w:numPr>
                <w:ilvl w:val="0"/>
                <w:numId w:val="9"/>
              </w:numPr>
              <w:spacing w:after="0" w:line="240" w:lineRule="auto"/>
              <w:ind w:left="176" w:hanging="284"/>
              <w:contextualSpacing/>
              <w:rPr>
                <w:rFonts w:ascii="Arial" w:eastAsia="Calibri" w:hAnsi="Arial" w:cs="Arial"/>
                <w:sz w:val="20"/>
                <w:szCs w:val="20"/>
              </w:rPr>
            </w:pPr>
            <w:r w:rsidRPr="00396A86">
              <w:rPr>
                <w:rFonts w:ascii="Arial" w:eastAsia="Calibri" w:hAnsi="Arial" w:cs="Arial"/>
                <w:sz w:val="20"/>
                <w:szCs w:val="20"/>
              </w:rPr>
              <w:t>Diferencias básicas entre prácticas religiosas.</w:t>
            </w:r>
          </w:p>
          <w:p w14:paraId="1E7BBC2C" w14:textId="77777777" w:rsidR="00396A86" w:rsidRPr="00396A86" w:rsidRDefault="00396A86" w:rsidP="00396A86">
            <w:pPr>
              <w:ind w:left="176" w:hanging="284"/>
              <w:contextualSpacing/>
              <w:rPr>
                <w:rFonts w:ascii="Arial" w:eastAsia="Calibri" w:hAnsi="Arial" w:cs="Arial"/>
                <w:sz w:val="20"/>
                <w:szCs w:val="20"/>
                <w:lang w:val="es-ES"/>
              </w:rPr>
            </w:pPr>
          </w:p>
          <w:p w14:paraId="0BEE979D" w14:textId="77777777" w:rsidR="00396A86" w:rsidRPr="00396A86" w:rsidRDefault="00396A86" w:rsidP="00396A86">
            <w:pPr>
              <w:numPr>
                <w:ilvl w:val="0"/>
                <w:numId w:val="9"/>
              </w:numPr>
              <w:spacing w:after="0" w:line="240" w:lineRule="auto"/>
              <w:ind w:left="176" w:hanging="284"/>
              <w:contextualSpacing/>
              <w:rPr>
                <w:rFonts w:ascii="Arial" w:eastAsia="Calibri" w:hAnsi="Arial" w:cs="Arial"/>
                <w:sz w:val="20"/>
                <w:szCs w:val="20"/>
              </w:rPr>
            </w:pPr>
            <w:r w:rsidRPr="00396A86">
              <w:rPr>
                <w:rFonts w:ascii="Arial" w:eastAsia="Calibri" w:hAnsi="Arial" w:cs="Arial"/>
                <w:sz w:val="20"/>
                <w:szCs w:val="20"/>
                <w:lang w:val="es-ES"/>
              </w:rPr>
              <w:t>Bases de información respecto de religiones o creencias contemporáneas, en relación con la felicidad personal, la trascendencia; sus aportes al mejoramiento del mundo, y a su idea de Dios.</w:t>
            </w:r>
          </w:p>
          <w:p w14:paraId="5B3B1B47" w14:textId="77777777" w:rsidR="00396A86" w:rsidRPr="00396A86" w:rsidRDefault="00396A86" w:rsidP="00396A86">
            <w:pPr>
              <w:ind w:left="176" w:hanging="284"/>
              <w:contextualSpacing/>
              <w:rPr>
                <w:rFonts w:ascii="Arial" w:eastAsia="Calibri" w:hAnsi="Arial" w:cs="Arial"/>
                <w:sz w:val="20"/>
                <w:szCs w:val="20"/>
              </w:rPr>
            </w:pPr>
          </w:p>
          <w:p w14:paraId="05926A4F" w14:textId="77777777" w:rsidR="00396A86" w:rsidRPr="00396A86" w:rsidRDefault="00396A86" w:rsidP="00396A86">
            <w:pPr>
              <w:numPr>
                <w:ilvl w:val="0"/>
                <w:numId w:val="9"/>
              </w:numPr>
              <w:spacing w:after="0" w:line="240" w:lineRule="auto"/>
              <w:ind w:left="176" w:hanging="284"/>
              <w:contextualSpacing/>
              <w:rPr>
                <w:rFonts w:ascii="Arial" w:eastAsia="Calibri" w:hAnsi="Arial" w:cs="Arial"/>
                <w:sz w:val="20"/>
                <w:szCs w:val="20"/>
              </w:rPr>
            </w:pPr>
            <w:r w:rsidRPr="00396A86">
              <w:rPr>
                <w:rFonts w:ascii="Arial" w:eastAsia="Calibri" w:hAnsi="Arial" w:cs="Arial"/>
                <w:sz w:val="20"/>
                <w:szCs w:val="20"/>
              </w:rPr>
              <w:t>Conceptualizaciones de Deísmo, Alterteísmo</w:t>
            </w:r>
            <w:r w:rsidRPr="00396A86">
              <w:rPr>
                <w:rFonts w:ascii="Arial" w:eastAsia="Calibri" w:hAnsi="Arial" w:cs="Arial"/>
                <w:sz w:val="20"/>
                <w:szCs w:val="20"/>
              </w:rPr>
              <w:lastRenderedPageBreak/>
              <w:t>, Ateísmo y Agnosticismo.</w:t>
            </w:r>
          </w:p>
        </w:tc>
        <w:tc>
          <w:tcPr>
            <w:tcW w:w="567" w:type="dxa"/>
          </w:tcPr>
          <w:p w14:paraId="48422FCE"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2E30D378"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222D7012"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44313556"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2ED7F311"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2D94B050"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3C3CBE6F"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r w:rsidRPr="00396A86">
              <w:rPr>
                <w:rFonts w:ascii="Arial" w:eastAsia="Times New Roman" w:hAnsi="Arial" w:cs="Arial"/>
                <w:sz w:val="20"/>
                <w:szCs w:val="20"/>
                <w:lang w:val="es-ES" w:eastAsia="es-ES"/>
              </w:rPr>
              <w:t>10</w:t>
            </w:r>
          </w:p>
          <w:p w14:paraId="01628C35" w14:textId="77777777" w:rsidR="00396A86" w:rsidRPr="00396A86" w:rsidRDefault="00396A86" w:rsidP="00396A86">
            <w:pPr>
              <w:spacing w:after="0" w:line="240" w:lineRule="auto"/>
              <w:rPr>
                <w:rFonts w:ascii="Arial" w:eastAsia="Times New Roman" w:hAnsi="Arial" w:cs="Arial"/>
                <w:sz w:val="20"/>
                <w:szCs w:val="20"/>
                <w:lang w:val="es-ES" w:eastAsia="es-ES"/>
              </w:rPr>
            </w:pPr>
          </w:p>
          <w:p w14:paraId="3CA9859A" w14:textId="77777777" w:rsidR="00396A86" w:rsidRPr="00396A86" w:rsidRDefault="00396A86" w:rsidP="00396A86">
            <w:pPr>
              <w:spacing w:after="0" w:line="240" w:lineRule="auto"/>
              <w:rPr>
                <w:rFonts w:ascii="Arial" w:eastAsia="Times New Roman" w:hAnsi="Arial" w:cs="Arial"/>
                <w:sz w:val="20"/>
                <w:szCs w:val="20"/>
                <w:lang w:val="es-ES" w:eastAsia="es-ES"/>
              </w:rPr>
            </w:pPr>
          </w:p>
          <w:p w14:paraId="4E772F33" w14:textId="77777777" w:rsidR="00396A86" w:rsidRPr="00396A86" w:rsidRDefault="00396A86" w:rsidP="00396A86">
            <w:pPr>
              <w:spacing w:after="0" w:line="240" w:lineRule="auto"/>
              <w:rPr>
                <w:rFonts w:ascii="Arial" w:eastAsia="Times New Roman" w:hAnsi="Arial" w:cs="Arial"/>
                <w:sz w:val="20"/>
                <w:szCs w:val="20"/>
                <w:lang w:val="es-ES" w:eastAsia="es-ES"/>
              </w:rPr>
            </w:pPr>
          </w:p>
          <w:p w14:paraId="4D5A9D0E" w14:textId="77777777" w:rsidR="00396A86" w:rsidRPr="00396A86" w:rsidRDefault="00396A86" w:rsidP="00396A86">
            <w:pPr>
              <w:spacing w:after="0" w:line="240" w:lineRule="auto"/>
              <w:rPr>
                <w:rFonts w:ascii="Arial" w:eastAsia="Times New Roman" w:hAnsi="Arial" w:cs="Arial"/>
                <w:sz w:val="20"/>
                <w:szCs w:val="20"/>
                <w:lang w:val="es-ES" w:eastAsia="es-ES"/>
              </w:rPr>
            </w:pPr>
          </w:p>
          <w:p w14:paraId="284800A6"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r w:rsidRPr="00396A86">
              <w:rPr>
                <w:rFonts w:ascii="Arial" w:eastAsia="Times New Roman" w:hAnsi="Arial" w:cs="Arial"/>
                <w:sz w:val="20"/>
                <w:szCs w:val="20"/>
                <w:lang w:val="es-ES" w:eastAsia="es-ES"/>
              </w:rPr>
              <w:t>11</w:t>
            </w:r>
          </w:p>
          <w:p w14:paraId="6D4D9C9F"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557E6211"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6C850C00"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472A566F"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3E42B2AC"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r w:rsidRPr="00396A86">
              <w:rPr>
                <w:rFonts w:ascii="Arial" w:eastAsia="Times New Roman" w:hAnsi="Arial" w:cs="Arial"/>
                <w:sz w:val="20"/>
                <w:szCs w:val="20"/>
                <w:lang w:val="es-ES" w:eastAsia="es-ES"/>
              </w:rPr>
              <w:t>12</w:t>
            </w:r>
          </w:p>
          <w:p w14:paraId="1FCD3BDD"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1F7E5CC9"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4DBA5A25"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01211017"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6C73033E"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135046E8"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09BCE829"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2F231103"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6F5068B1"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r w:rsidRPr="00396A86">
              <w:rPr>
                <w:rFonts w:ascii="Arial" w:eastAsia="Times New Roman" w:hAnsi="Arial" w:cs="Arial"/>
                <w:sz w:val="20"/>
                <w:szCs w:val="20"/>
                <w:lang w:val="es-ES" w:eastAsia="es-ES"/>
              </w:rPr>
              <w:t>13</w:t>
            </w:r>
          </w:p>
          <w:p w14:paraId="7ACD4EE0"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3157DBE4"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129B7EB1"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7257FD00"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3491EBC0"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5D0DFD3D"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7CB8FADA"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5F7C7A66"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457088F9"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0943A435"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02FF4060"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p w14:paraId="1555626B"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r w:rsidRPr="00396A86">
              <w:rPr>
                <w:rFonts w:ascii="Arial" w:eastAsia="Times New Roman" w:hAnsi="Arial" w:cs="Arial"/>
                <w:sz w:val="20"/>
                <w:szCs w:val="20"/>
                <w:lang w:val="es-ES" w:eastAsia="es-ES"/>
              </w:rPr>
              <w:t>14</w:t>
            </w:r>
          </w:p>
        </w:tc>
        <w:tc>
          <w:tcPr>
            <w:tcW w:w="7087" w:type="dxa"/>
          </w:tcPr>
          <w:p w14:paraId="07AD578D" w14:textId="77777777" w:rsidR="00396A86" w:rsidRPr="00396A86" w:rsidRDefault="00396A86" w:rsidP="00396A86">
            <w:pPr>
              <w:numPr>
                <w:ilvl w:val="0"/>
                <w:numId w:val="7"/>
              </w:numPr>
              <w:spacing w:after="0" w:line="240" w:lineRule="auto"/>
              <w:ind w:left="317"/>
              <w:contextualSpacing/>
              <w:jc w:val="both"/>
              <w:rPr>
                <w:rFonts w:ascii="Arial" w:eastAsia="Calibri" w:hAnsi="Arial" w:cs="Arial"/>
                <w:sz w:val="20"/>
                <w:lang w:val="es-ES"/>
              </w:rPr>
            </w:pPr>
            <w:r w:rsidRPr="00396A86">
              <w:rPr>
                <w:rFonts w:ascii="Arial" w:eastAsia="Calibri" w:hAnsi="Arial" w:cs="Arial"/>
                <w:b/>
                <w:i/>
                <w:sz w:val="20"/>
                <w:u w:val="single"/>
                <w:lang w:val="es-ES"/>
              </w:rPr>
              <w:lastRenderedPageBreak/>
              <w:t>Teísmo.</w:t>
            </w:r>
            <w:r w:rsidRPr="00396A86">
              <w:rPr>
                <w:rFonts w:ascii="Arial" w:eastAsia="Calibri" w:hAnsi="Arial" w:cs="Arial"/>
                <w:sz w:val="20"/>
                <w:lang w:val="es-ES"/>
              </w:rPr>
              <w:t xml:space="preserve"> Cuadro sinóptico Tipos de teísmo y datos de religiones </w:t>
            </w:r>
            <w:r w:rsidRPr="00396A86">
              <w:rPr>
                <w:rFonts w:ascii="Arial" w:eastAsia="Calibri" w:hAnsi="Arial" w:cs="Arial"/>
                <w:b/>
                <w:sz w:val="20"/>
                <w:lang w:val="es-ES"/>
              </w:rPr>
              <w:t>(G)</w:t>
            </w:r>
          </w:p>
          <w:p w14:paraId="20047AF1" w14:textId="77777777" w:rsidR="00396A86" w:rsidRPr="00396A86" w:rsidRDefault="00396A86" w:rsidP="00396A86">
            <w:pPr>
              <w:spacing w:after="0" w:line="240" w:lineRule="auto"/>
              <w:ind w:left="317"/>
              <w:contextualSpacing/>
              <w:jc w:val="both"/>
              <w:rPr>
                <w:rFonts w:ascii="Arial" w:eastAsia="Calibri" w:hAnsi="Arial" w:cs="Arial"/>
                <w:sz w:val="20"/>
                <w:lang w:val="es-ES"/>
              </w:rPr>
            </w:pPr>
          </w:p>
          <w:p w14:paraId="66ED244C" w14:textId="7FF329A1" w:rsidR="00396A86" w:rsidRPr="00396A86" w:rsidRDefault="00396A86" w:rsidP="00396A86">
            <w:pPr>
              <w:numPr>
                <w:ilvl w:val="0"/>
                <w:numId w:val="7"/>
              </w:numPr>
              <w:spacing w:after="0" w:line="240" w:lineRule="auto"/>
              <w:ind w:left="317"/>
              <w:contextualSpacing/>
              <w:jc w:val="both"/>
              <w:rPr>
                <w:rFonts w:ascii="Arial" w:eastAsia="Calibri" w:hAnsi="Arial" w:cs="Arial"/>
                <w:sz w:val="20"/>
                <w:lang w:val="es-ES"/>
              </w:rPr>
            </w:pPr>
            <w:r w:rsidRPr="00396A86">
              <w:rPr>
                <w:rFonts w:ascii="Arial" w:eastAsia="Calibri" w:hAnsi="Arial" w:cs="Arial"/>
                <w:sz w:val="20"/>
                <w:lang w:val="es-ES"/>
              </w:rPr>
              <w:t xml:space="preserve">Puesta en común del Cuestionario </w:t>
            </w:r>
            <w:r w:rsidRPr="00396A86">
              <w:rPr>
                <w:rFonts w:ascii="Arial" w:eastAsia="Calibri" w:hAnsi="Arial" w:cs="Arial"/>
                <w:b/>
                <w:sz w:val="20"/>
                <w:lang w:val="es-ES"/>
              </w:rPr>
              <w:t>(G)</w:t>
            </w:r>
          </w:p>
          <w:p w14:paraId="32967304" w14:textId="77777777" w:rsidR="00396A86" w:rsidRPr="00396A86" w:rsidRDefault="00396A86" w:rsidP="00396A86">
            <w:pPr>
              <w:spacing w:after="0" w:line="240" w:lineRule="auto"/>
              <w:ind w:left="317"/>
              <w:contextualSpacing/>
              <w:jc w:val="both"/>
              <w:rPr>
                <w:rFonts w:ascii="Arial" w:eastAsia="Calibri" w:hAnsi="Arial" w:cs="Arial"/>
                <w:b/>
                <w:sz w:val="20"/>
                <w:szCs w:val="20"/>
                <w:lang w:val="es-ES"/>
              </w:rPr>
            </w:pPr>
          </w:p>
          <w:p w14:paraId="50C74083" w14:textId="77777777" w:rsidR="00396A86" w:rsidRPr="00396A86" w:rsidRDefault="00396A86" w:rsidP="00396A86">
            <w:pPr>
              <w:numPr>
                <w:ilvl w:val="0"/>
                <w:numId w:val="7"/>
              </w:numPr>
              <w:spacing w:after="0" w:line="240" w:lineRule="auto"/>
              <w:ind w:left="317"/>
              <w:contextualSpacing/>
              <w:jc w:val="both"/>
              <w:rPr>
                <w:rFonts w:ascii="Arial" w:eastAsia="Calibri" w:hAnsi="Arial" w:cs="Arial"/>
                <w:b/>
                <w:sz w:val="20"/>
                <w:szCs w:val="20"/>
                <w:lang w:val="es-ES"/>
              </w:rPr>
            </w:pPr>
            <w:r w:rsidRPr="00396A86">
              <w:rPr>
                <w:rFonts w:ascii="Arial" w:eastAsia="Calibri" w:hAnsi="Arial" w:cs="Arial"/>
                <w:sz w:val="20"/>
                <w:szCs w:val="20"/>
                <w:lang w:val="es-ES"/>
              </w:rPr>
              <w:t xml:space="preserve">Exposición de la investigación en pares sobre religión o creencia contemporánea (varios equipos a la vez, punto por punto). </w:t>
            </w:r>
            <w:r w:rsidRPr="00396A86">
              <w:rPr>
                <w:rFonts w:ascii="Arial" w:eastAsia="Calibri" w:hAnsi="Arial" w:cs="Arial"/>
                <w:b/>
                <w:sz w:val="20"/>
                <w:szCs w:val="20"/>
                <w:lang w:val="es-ES"/>
              </w:rPr>
              <w:t>(G)</w:t>
            </w:r>
          </w:p>
          <w:p w14:paraId="0702B630" w14:textId="77777777" w:rsidR="00396A86" w:rsidRPr="00396A86" w:rsidRDefault="00396A86" w:rsidP="00396A86">
            <w:pPr>
              <w:spacing w:after="0" w:line="240" w:lineRule="auto"/>
              <w:ind w:left="317"/>
              <w:contextualSpacing/>
              <w:jc w:val="both"/>
              <w:rPr>
                <w:rFonts w:ascii="Arial" w:eastAsia="Calibri" w:hAnsi="Arial" w:cs="Arial"/>
                <w:sz w:val="20"/>
                <w:szCs w:val="20"/>
                <w:lang w:val="es-ES"/>
              </w:rPr>
            </w:pPr>
          </w:p>
          <w:p w14:paraId="0E1405B0" w14:textId="623133F3" w:rsidR="00396A86" w:rsidRPr="00396A86" w:rsidRDefault="00396A86" w:rsidP="00396A86">
            <w:pPr>
              <w:numPr>
                <w:ilvl w:val="0"/>
                <w:numId w:val="7"/>
              </w:numPr>
              <w:spacing w:after="0" w:line="240" w:lineRule="auto"/>
              <w:ind w:left="317"/>
              <w:contextualSpacing/>
              <w:jc w:val="both"/>
              <w:rPr>
                <w:rFonts w:ascii="Arial" w:eastAsia="Calibri" w:hAnsi="Arial" w:cs="Arial"/>
                <w:sz w:val="20"/>
                <w:szCs w:val="20"/>
                <w:lang w:val="es-ES"/>
              </w:rPr>
            </w:pPr>
            <w:r w:rsidRPr="00396A86">
              <w:rPr>
                <w:rFonts w:ascii="Arial" w:eastAsia="Calibri" w:hAnsi="Arial" w:cs="Arial"/>
                <w:sz w:val="20"/>
                <w:szCs w:val="20"/>
                <w:lang w:val="es-ES"/>
              </w:rPr>
              <w:t xml:space="preserve">Testimonio acerca de las implicaciones que tiene para la vida la opción budista. </w:t>
            </w:r>
            <w:r w:rsidRPr="00396A86">
              <w:rPr>
                <w:rFonts w:ascii="Arial" w:eastAsia="Calibri" w:hAnsi="Arial" w:cs="Arial"/>
                <w:b/>
                <w:sz w:val="20"/>
                <w:szCs w:val="20"/>
                <w:lang w:val="es-ES"/>
              </w:rPr>
              <w:t>(G)</w:t>
            </w:r>
            <w:r w:rsidR="007A3B16">
              <w:rPr>
                <w:rFonts w:ascii="Arial" w:eastAsia="Calibri" w:hAnsi="Arial" w:cs="Arial"/>
                <w:b/>
                <w:sz w:val="20"/>
                <w:szCs w:val="20"/>
                <w:lang w:val="es-ES"/>
              </w:rPr>
              <w:t xml:space="preserve"> </w:t>
            </w:r>
          </w:p>
          <w:p w14:paraId="312AF7E5" w14:textId="77777777" w:rsidR="00396A86" w:rsidRPr="00396A86" w:rsidRDefault="00396A86" w:rsidP="00396A86">
            <w:pPr>
              <w:spacing w:after="0" w:line="240" w:lineRule="auto"/>
              <w:ind w:left="317"/>
              <w:contextualSpacing/>
              <w:jc w:val="both"/>
              <w:rPr>
                <w:rFonts w:ascii="Arial" w:eastAsia="Calibri" w:hAnsi="Arial" w:cs="Arial"/>
                <w:sz w:val="20"/>
                <w:szCs w:val="20"/>
                <w:lang w:val="es-ES"/>
              </w:rPr>
            </w:pPr>
          </w:p>
          <w:p w14:paraId="5874E68E" w14:textId="77777777" w:rsidR="00396A86" w:rsidRPr="00285BE1" w:rsidRDefault="00396A86" w:rsidP="00396A86">
            <w:pPr>
              <w:numPr>
                <w:ilvl w:val="0"/>
                <w:numId w:val="7"/>
              </w:numPr>
              <w:spacing w:after="0" w:line="240" w:lineRule="auto"/>
              <w:ind w:left="317"/>
              <w:contextualSpacing/>
              <w:jc w:val="both"/>
              <w:rPr>
                <w:rFonts w:ascii="Arial" w:eastAsia="Calibri" w:hAnsi="Arial" w:cs="Arial"/>
                <w:sz w:val="20"/>
                <w:szCs w:val="20"/>
                <w:lang w:val="es-ES"/>
              </w:rPr>
            </w:pPr>
            <w:r w:rsidRPr="00285BE1">
              <w:rPr>
                <w:rFonts w:ascii="Arial" w:eastAsia="Calibri" w:hAnsi="Arial" w:cs="Arial"/>
                <w:sz w:val="20"/>
                <w:szCs w:val="20"/>
                <w:lang w:val="es-ES"/>
              </w:rPr>
              <w:t xml:space="preserve">Implicaciones (positivas y negativas) que puede tener para nosotros la pluralidad de religiones en nuestro país, en nuestro contexto sociopolítico y cultural actual. </w:t>
            </w:r>
            <w:r w:rsidRPr="00285BE1">
              <w:rPr>
                <w:rFonts w:ascii="Arial" w:eastAsia="Calibri" w:hAnsi="Arial" w:cs="Arial"/>
                <w:b/>
                <w:sz w:val="20"/>
                <w:szCs w:val="20"/>
                <w:lang w:val="es-ES"/>
              </w:rPr>
              <w:t xml:space="preserve">(G) </w:t>
            </w:r>
          </w:p>
          <w:p w14:paraId="17BDB1AD" w14:textId="77777777" w:rsidR="00396A86" w:rsidRPr="00396A86" w:rsidRDefault="00396A86" w:rsidP="00396A86">
            <w:pPr>
              <w:spacing w:after="0" w:line="240" w:lineRule="auto"/>
              <w:ind w:left="317"/>
              <w:contextualSpacing/>
              <w:jc w:val="both"/>
              <w:rPr>
                <w:rFonts w:ascii="Arial" w:eastAsia="Calibri" w:hAnsi="Arial" w:cs="Arial"/>
                <w:sz w:val="20"/>
                <w:szCs w:val="20"/>
                <w:lang w:val="es-ES"/>
              </w:rPr>
            </w:pPr>
          </w:p>
          <w:p w14:paraId="6355F663" w14:textId="26FCA086" w:rsidR="00396A86" w:rsidRPr="00396A86" w:rsidRDefault="00396A86" w:rsidP="00396A86">
            <w:pPr>
              <w:numPr>
                <w:ilvl w:val="0"/>
                <w:numId w:val="7"/>
              </w:numPr>
              <w:spacing w:after="0" w:line="240" w:lineRule="auto"/>
              <w:ind w:left="317"/>
              <w:contextualSpacing/>
              <w:jc w:val="both"/>
              <w:rPr>
                <w:rFonts w:ascii="Arial" w:eastAsia="Calibri" w:hAnsi="Arial" w:cs="Arial"/>
                <w:sz w:val="20"/>
                <w:szCs w:val="20"/>
                <w:lang w:val="es-ES"/>
              </w:rPr>
            </w:pPr>
            <w:r w:rsidRPr="00396A86">
              <w:rPr>
                <w:rFonts w:ascii="Arial" w:eastAsia="Calibri" w:hAnsi="Arial" w:cs="Arial"/>
                <w:sz w:val="20"/>
                <w:szCs w:val="20"/>
                <w:lang w:val="es-ES"/>
              </w:rPr>
              <w:t>Actividades generales de reflexión religiosa del iteso.</w:t>
            </w:r>
            <w:r w:rsidRPr="00396A86">
              <w:rPr>
                <w:rFonts w:ascii="Arial" w:eastAsia="Calibri" w:hAnsi="Arial" w:cs="Arial"/>
                <w:b/>
                <w:sz w:val="20"/>
                <w:szCs w:val="20"/>
                <w:lang w:val="es-ES"/>
              </w:rPr>
              <w:t xml:space="preserve">(G) </w:t>
            </w:r>
          </w:p>
          <w:p w14:paraId="73DA2B2C" w14:textId="77777777" w:rsidR="00396A86" w:rsidRPr="00396A86" w:rsidRDefault="00396A86" w:rsidP="00396A86">
            <w:pPr>
              <w:spacing w:after="0" w:line="240" w:lineRule="auto"/>
              <w:ind w:left="317"/>
              <w:contextualSpacing/>
              <w:jc w:val="both"/>
              <w:rPr>
                <w:rFonts w:ascii="Arial" w:eastAsia="Calibri" w:hAnsi="Arial" w:cs="Arial"/>
                <w:sz w:val="20"/>
                <w:szCs w:val="20"/>
                <w:lang w:val="es-ES"/>
              </w:rPr>
            </w:pPr>
          </w:p>
          <w:p w14:paraId="13B736D1" w14:textId="77777777" w:rsidR="00396A86" w:rsidRPr="00396A86" w:rsidRDefault="00396A86" w:rsidP="00396A86">
            <w:pPr>
              <w:numPr>
                <w:ilvl w:val="0"/>
                <w:numId w:val="7"/>
              </w:numPr>
              <w:spacing w:after="0" w:line="240" w:lineRule="auto"/>
              <w:ind w:left="317"/>
              <w:contextualSpacing/>
              <w:jc w:val="both"/>
              <w:rPr>
                <w:rFonts w:ascii="Arial" w:eastAsia="Calibri" w:hAnsi="Arial" w:cs="Arial"/>
                <w:sz w:val="20"/>
                <w:szCs w:val="20"/>
                <w:lang w:val="es-ES"/>
              </w:rPr>
            </w:pPr>
            <w:r w:rsidRPr="00396A86">
              <w:rPr>
                <w:rFonts w:ascii="Arial" w:eastAsia="Calibri" w:hAnsi="Arial" w:cs="Arial"/>
                <w:sz w:val="20"/>
                <w:szCs w:val="20"/>
                <w:lang w:val="es-ES"/>
              </w:rPr>
              <w:t xml:space="preserve">Visita de campo. </w:t>
            </w:r>
            <w:r w:rsidRPr="00396A86">
              <w:rPr>
                <w:rFonts w:ascii="Arial" w:eastAsia="Calibri" w:hAnsi="Arial" w:cs="Arial"/>
                <w:b/>
                <w:sz w:val="20"/>
                <w:szCs w:val="20"/>
                <w:lang w:val="es-ES"/>
              </w:rPr>
              <w:t>(G)</w:t>
            </w:r>
            <w:r w:rsidR="00285BE1">
              <w:rPr>
                <w:rFonts w:ascii="Arial" w:eastAsia="Calibri" w:hAnsi="Arial" w:cs="Arial"/>
                <w:b/>
                <w:sz w:val="20"/>
                <w:szCs w:val="20"/>
                <w:lang w:val="es-ES"/>
              </w:rPr>
              <w:t xml:space="preserve"> </w:t>
            </w:r>
          </w:p>
          <w:p w14:paraId="76BE9EE7" w14:textId="77777777" w:rsidR="00396A86" w:rsidRPr="00396A86" w:rsidRDefault="00396A86" w:rsidP="00396A86">
            <w:pPr>
              <w:spacing w:after="0" w:line="240" w:lineRule="auto"/>
              <w:ind w:left="317"/>
              <w:contextualSpacing/>
              <w:jc w:val="both"/>
              <w:rPr>
                <w:rFonts w:ascii="Arial" w:eastAsia="Calibri" w:hAnsi="Arial" w:cs="Arial"/>
                <w:sz w:val="20"/>
                <w:szCs w:val="20"/>
                <w:lang w:val="es-ES"/>
              </w:rPr>
            </w:pPr>
          </w:p>
          <w:p w14:paraId="09E2FFDA" w14:textId="07E32837" w:rsidR="00396A86" w:rsidRPr="00396A86" w:rsidRDefault="00396A86" w:rsidP="00396A86">
            <w:pPr>
              <w:numPr>
                <w:ilvl w:val="0"/>
                <w:numId w:val="7"/>
              </w:numPr>
              <w:spacing w:after="0" w:line="240" w:lineRule="auto"/>
              <w:ind w:left="317"/>
              <w:contextualSpacing/>
              <w:jc w:val="both"/>
              <w:rPr>
                <w:rFonts w:ascii="Arial" w:eastAsia="Calibri" w:hAnsi="Arial" w:cs="Arial"/>
                <w:sz w:val="20"/>
                <w:szCs w:val="20"/>
                <w:lang w:val="es-ES"/>
              </w:rPr>
            </w:pPr>
            <w:r w:rsidRPr="00396A86">
              <w:rPr>
                <w:rFonts w:ascii="Arial" w:eastAsia="Calibri" w:hAnsi="Arial" w:cs="Arial"/>
                <w:sz w:val="20"/>
                <w:szCs w:val="20"/>
                <w:lang w:val="es-ES"/>
              </w:rPr>
              <w:t xml:space="preserve">Lectura del </w:t>
            </w:r>
            <w:proofErr w:type="spellStart"/>
            <w:r w:rsidR="007A3B16">
              <w:rPr>
                <w:rFonts w:ascii="Arial" w:eastAsia="Calibri" w:hAnsi="Arial" w:cs="Arial"/>
                <w:sz w:val="20"/>
                <w:szCs w:val="20"/>
                <w:u w:val="single"/>
                <w:lang w:val="es-ES"/>
              </w:rPr>
              <w:t>Koinoní</w:t>
            </w:r>
            <w:r w:rsidR="005A060E">
              <w:rPr>
                <w:rFonts w:ascii="Arial" w:eastAsia="Calibri" w:hAnsi="Arial" w:cs="Arial"/>
                <w:sz w:val="20"/>
                <w:szCs w:val="20"/>
                <w:u w:val="single"/>
                <w:lang w:val="es-ES"/>
              </w:rPr>
              <w:t>a</w:t>
            </w:r>
            <w:proofErr w:type="spellEnd"/>
            <w:r w:rsidRPr="00396A86">
              <w:rPr>
                <w:rFonts w:ascii="Arial" w:eastAsia="Calibri" w:hAnsi="Arial" w:cs="Arial"/>
                <w:sz w:val="20"/>
                <w:szCs w:val="20"/>
                <w:lang w:val="es-ES"/>
              </w:rPr>
              <w:t xml:space="preserve"> </w:t>
            </w:r>
            <w:r w:rsidRPr="00396A86">
              <w:rPr>
                <w:rFonts w:ascii="Arial" w:eastAsia="Calibri" w:hAnsi="Arial" w:cs="Arial"/>
                <w:b/>
                <w:sz w:val="20"/>
                <w:szCs w:val="20"/>
                <w:lang w:val="es-ES"/>
              </w:rPr>
              <w:t>(I,G)</w:t>
            </w:r>
          </w:p>
          <w:p w14:paraId="647E1274" w14:textId="77777777" w:rsidR="00396A86" w:rsidRPr="00396A86" w:rsidRDefault="00396A86" w:rsidP="00396A86">
            <w:pPr>
              <w:spacing w:after="0" w:line="240" w:lineRule="auto"/>
              <w:ind w:left="317"/>
              <w:contextualSpacing/>
              <w:jc w:val="both"/>
              <w:rPr>
                <w:rFonts w:ascii="Arial" w:eastAsia="Calibri" w:hAnsi="Arial" w:cs="Arial"/>
                <w:sz w:val="20"/>
                <w:szCs w:val="20"/>
                <w:lang w:val="es-ES"/>
              </w:rPr>
            </w:pPr>
          </w:p>
          <w:p w14:paraId="5396D830" w14:textId="17123BC7" w:rsidR="00396A86" w:rsidRPr="00396A86" w:rsidRDefault="00396A86" w:rsidP="00396A86">
            <w:pPr>
              <w:numPr>
                <w:ilvl w:val="0"/>
                <w:numId w:val="7"/>
              </w:numPr>
              <w:spacing w:after="0" w:line="240" w:lineRule="auto"/>
              <w:ind w:left="317"/>
              <w:contextualSpacing/>
              <w:jc w:val="both"/>
              <w:rPr>
                <w:rFonts w:ascii="Arial" w:eastAsia="Calibri" w:hAnsi="Arial" w:cs="Arial"/>
                <w:sz w:val="20"/>
                <w:szCs w:val="20"/>
                <w:lang w:val="es-ES"/>
              </w:rPr>
            </w:pPr>
            <w:r w:rsidRPr="00396A86">
              <w:rPr>
                <w:rFonts w:ascii="Arial" w:eastAsia="Calibri" w:hAnsi="Arial" w:cs="Arial"/>
                <w:b/>
                <w:i/>
                <w:sz w:val="20"/>
                <w:szCs w:val="20"/>
                <w:u w:val="single"/>
                <w:lang w:val="es-ES"/>
              </w:rPr>
              <w:t>Deísmo</w:t>
            </w:r>
            <w:r w:rsidRPr="00396A86">
              <w:rPr>
                <w:rFonts w:ascii="Arial" w:eastAsia="Calibri" w:hAnsi="Arial" w:cs="Arial"/>
                <w:b/>
                <w:sz w:val="20"/>
                <w:szCs w:val="20"/>
                <w:lang w:val="es-ES"/>
              </w:rPr>
              <w:t xml:space="preserve">. </w:t>
            </w:r>
            <w:r w:rsidRPr="00396A86">
              <w:rPr>
                <w:rFonts w:ascii="Arial" w:eastAsia="Calibri" w:hAnsi="Arial" w:cs="Arial"/>
                <w:sz w:val="20"/>
                <w:szCs w:val="20"/>
                <w:lang w:val="es-ES"/>
              </w:rPr>
              <w:t xml:space="preserve">Lectura del texto: “Deísmo” y puesta en común. </w:t>
            </w:r>
            <w:r w:rsidRPr="00396A86">
              <w:rPr>
                <w:rFonts w:ascii="Arial" w:eastAsia="Calibri" w:hAnsi="Arial" w:cs="Arial"/>
                <w:b/>
                <w:sz w:val="20"/>
                <w:szCs w:val="20"/>
                <w:lang w:val="es-ES"/>
              </w:rPr>
              <w:t>(I, G)</w:t>
            </w:r>
            <w:r w:rsidR="00285BE1">
              <w:rPr>
                <w:rFonts w:ascii="Arial" w:eastAsia="Calibri" w:hAnsi="Arial" w:cs="Arial"/>
                <w:b/>
                <w:sz w:val="20"/>
                <w:szCs w:val="20"/>
                <w:lang w:val="es-ES"/>
              </w:rPr>
              <w:t xml:space="preserve"> </w:t>
            </w:r>
          </w:p>
          <w:p w14:paraId="5CF0806E" w14:textId="77777777" w:rsidR="00396A86" w:rsidRPr="00396A86" w:rsidRDefault="00396A86" w:rsidP="00396A86">
            <w:pPr>
              <w:spacing w:after="0" w:line="240" w:lineRule="auto"/>
              <w:ind w:left="317"/>
              <w:contextualSpacing/>
              <w:jc w:val="both"/>
              <w:rPr>
                <w:rFonts w:ascii="Arial" w:eastAsia="Calibri" w:hAnsi="Arial" w:cs="Arial"/>
                <w:sz w:val="20"/>
                <w:szCs w:val="20"/>
                <w:lang w:val="es-ES"/>
              </w:rPr>
            </w:pPr>
          </w:p>
          <w:p w14:paraId="117BD162" w14:textId="77777777" w:rsidR="00396A86" w:rsidRPr="00396A86" w:rsidRDefault="00396A86" w:rsidP="00396A86">
            <w:pPr>
              <w:numPr>
                <w:ilvl w:val="0"/>
                <w:numId w:val="7"/>
              </w:numPr>
              <w:spacing w:after="0" w:line="240" w:lineRule="auto"/>
              <w:ind w:left="317"/>
              <w:contextualSpacing/>
              <w:jc w:val="both"/>
              <w:rPr>
                <w:rFonts w:ascii="Arial" w:eastAsia="Calibri" w:hAnsi="Arial" w:cs="Arial"/>
                <w:sz w:val="20"/>
                <w:szCs w:val="20"/>
                <w:lang w:val="es-ES"/>
              </w:rPr>
            </w:pPr>
            <w:r w:rsidRPr="00396A86">
              <w:rPr>
                <w:rFonts w:ascii="Arial" w:eastAsia="Calibri" w:hAnsi="Arial" w:cs="Arial"/>
                <w:sz w:val="20"/>
                <w:szCs w:val="20"/>
                <w:lang w:val="es-ES"/>
              </w:rPr>
              <w:t xml:space="preserve">Cuestionario y puesta en común. </w:t>
            </w:r>
            <w:r w:rsidRPr="00396A86">
              <w:rPr>
                <w:rFonts w:ascii="Arial" w:eastAsia="Calibri" w:hAnsi="Arial" w:cs="Arial"/>
                <w:b/>
                <w:sz w:val="20"/>
                <w:szCs w:val="20"/>
                <w:lang w:val="es-ES"/>
              </w:rPr>
              <w:t xml:space="preserve">(I, G) ANEXO 5. </w:t>
            </w:r>
          </w:p>
          <w:p w14:paraId="561C52C6" w14:textId="77777777" w:rsidR="00396A86" w:rsidRPr="00396A86" w:rsidRDefault="00396A86" w:rsidP="00396A86">
            <w:pPr>
              <w:spacing w:after="0" w:line="240" w:lineRule="auto"/>
              <w:contextualSpacing/>
              <w:jc w:val="both"/>
              <w:rPr>
                <w:rFonts w:ascii="Arial" w:eastAsia="Calibri" w:hAnsi="Arial" w:cs="Arial"/>
                <w:sz w:val="20"/>
                <w:szCs w:val="20"/>
                <w:lang w:val="es-ES"/>
              </w:rPr>
            </w:pPr>
          </w:p>
          <w:p w14:paraId="17A05C49" w14:textId="77777777" w:rsidR="00396A86" w:rsidRPr="00396A86" w:rsidRDefault="00396A86" w:rsidP="00396A86">
            <w:pPr>
              <w:numPr>
                <w:ilvl w:val="0"/>
                <w:numId w:val="7"/>
              </w:numPr>
              <w:spacing w:after="0" w:line="240" w:lineRule="auto"/>
              <w:ind w:left="317"/>
              <w:contextualSpacing/>
              <w:jc w:val="both"/>
              <w:rPr>
                <w:rFonts w:ascii="Arial" w:eastAsia="Calibri" w:hAnsi="Arial" w:cs="Arial"/>
                <w:sz w:val="20"/>
                <w:szCs w:val="20"/>
                <w:lang w:val="es-ES"/>
              </w:rPr>
            </w:pPr>
            <w:r w:rsidRPr="00396A86">
              <w:rPr>
                <w:rFonts w:ascii="Arial" w:eastAsia="Calibri" w:hAnsi="Arial" w:cs="Arial"/>
                <w:sz w:val="20"/>
                <w:szCs w:val="20"/>
                <w:lang w:val="es-ES"/>
              </w:rPr>
              <w:t xml:space="preserve">Puesta en común de Investigación de campo </w:t>
            </w:r>
            <w:r w:rsidRPr="00396A86">
              <w:rPr>
                <w:rFonts w:ascii="Arial" w:eastAsia="Calibri" w:hAnsi="Arial" w:cs="Arial"/>
                <w:b/>
                <w:sz w:val="20"/>
                <w:szCs w:val="20"/>
                <w:lang w:val="es-ES"/>
              </w:rPr>
              <w:t xml:space="preserve">(G) </w:t>
            </w:r>
            <w:r w:rsidRPr="00396A86">
              <w:rPr>
                <w:rFonts w:ascii="Arial" w:eastAsia="Calibri" w:hAnsi="Arial" w:cs="Arial"/>
                <w:sz w:val="20"/>
                <w:szCs w:val="20"/>
                <w:lang w:val="es-ES"/>
              </w:rPr>
              <w:t>(fuentes diversas)</w:t>
            </w:r>
          </w:p>
          <w:p w14:paraId="7E0114A3" w14:textId="77777777" w:rsidR="00396A86" w:rsidRPr="00396A86" w:rsidRDefault="00396A86" w:rsidP="00396A86">
            <w:pPr>
              <w:spacing w:after="0" w:line="240" w:lineRule="auto"/>
              <w:ind w:left="317"/>
              <w:contextualSpacing/>
              <w:jc w:val="both"/>
              <w:rPr>
                <w:rFonts w:ascii="Arial" w:eastAsia="Calibri" w:hAnsi="Arial" w:cs="Arial"/>
                <w:sz w:val="20"/>
                <w:szCs w:val="20"/>
                <w:lang w:val="es-ES"/>
              </w:rPr>
            </w:pPr>
          </w:p>
          <w:p w14:paraId="0A81B34B" w14:textId="77777777" w:rsidR="00396A86" w:rsidRPr="00396A86" w:rsidRDefault="00396A86" w:rsidP="00396A86">
            <w:pPr>
              <w:numPr>
                <w:ilvl w:val="0"/>
                <w:numId w:val="7"/>
              </w:numPr>
              <w:spacing w:after="0" w:line="240" w:lineRule="auto"/>
              <w:ind w:left="317"/>
              <w:contextualSpacing/>
              <w:jc w:val="both"/>
              <w:rPr>
                <w:rFonts w:ascii="Arial" w:eastAsia="Calibri" w:hAnsi="Arial" w:cs="Arial"/>
                <w:sz w:val="20"/>
                <w:szCs w:val="20"/>
                <w:lang w:val="es-ES"/>
              </w:rPr>
            </w:pPr>
            <w:proofErr w:type="spellStart"/>
            <w:r w:rsidRPr="00396A86">
              <w:rPr>
                <w:rFonts w:ascii="Arial" w:eastAsia="Calibri" w:hAnsi="Arial" w:cs="Arial"/>
                <w:b/>
                <w:i/>
                <w:sz w:val="20"/>
                <w:szCs w:val="20"/>
                <w:u w:val="single"/>
                <w:lang w:val="es-ES"/>
              </w:rPr>
              <w:t>Alterteísmo</w:t>
            </w:r>
            <w:proofErr w:type="spellEnd"/>
            <w:r w:rsidRPr="00396A86">
              <w:rPr>
                <w:rFonts w:ascii="Arial" w:eastAsia="Calibri" w:hAnsi="Arial" w:cs="Arial"/>
                <w:b/>
                <w:i/>
                <w:sz w:val="20"/>
                <w:szCs w:val="20"/>
                <w:u w:val="single"/>
                <w:lang w:val="es-ES"/>
              </w:rPr>
              <w:t>.</w:t>
            </w:r>
            <w:r w:rsidRPr="00396A86">
              <w:rPr>
                <w:rFonts w:ascii="Arial" w:eastAsia="Calibri" w:hAnsi="Arial" w:cs="Arial"/>
                <w:sz w:val="20"/>
                <w:szCs w:val="20"/>
                <w:lang w:val="es-ES"/>
              </w:rPr>
              <w:t xml:space="preserve"> Lectura y comentarios por párrafos, del prefacio de UCDM. </w:t>
            </w:r>
            <w:r w:rsidRPr="00396A86">
              <w:rPr>
                <w:rFonts w:ascii="Arial" w:eastAsia="Calibri" w:hAnsi="Arial" w:cs="Arial"/>
                <w:b/>
                <w:sz w:val="20"/>
                <w:szCs w:val="20"/>
                <w:lang w:val="es-ES"/>
              </w:rPr>
              <w:t>(G)</w:t>
            </w:r>
          </w:p>
          <w:p w14:paraId="2CC80450" w14:textId="77777777" w:rsidR="00396A86" w:rsidRPr="00396A86" w:rsidRDefault="00396A86" w:rsidP="00396A86">
            <w:pPr>
              <w:spacing w:after="0" w:line="240" w:lineRule="auto"/>
              <w:ind w:left="317"/>
              <w:contextualSpacing/>
              <w:jc w:val="both"/>
              <w:rPr>
                <w:rFonts w:ascii="Arial" w:eastAsia="Calibri" w:hAnsi="Arial" w:cs="Arial"/>
                <w:sz w:val="20"/>
                <w:szCs w:val="20"/>
                <w:lang w:val="es-ES"/>
              </w:rPr>
            </w:pPr>
          </w:p>
          <w:p w14:paraId="105A3028" w14:textId="77777777" w:rsidR="00396A86" w:rsidRPr="00396A86" w:rsidRDefault="00396A86" w:rsidP="00396A86">
            <w:pPr>
              <w:numPr>
                <w:ilvl w:val="0"/>
                <w:numId w:val="7"/>
              </w:numPr>
              <w:spacing w:after="0" w:line="240" w:lineRule="auto"/>
              <w:ind w:left="317"/>
              <w:contextualSpacing/>
              <w:jc w:val="both"/>
              <w:rPr>
                <w:rFonts w:ascii="Arial" w:eastAsia="Calibri" w:hAnsi="Arial" w:cs="Arial"/>
                <w:sz w:val="20"/>
                <w:szCs w:val="20"/>
                <w:lang w:val="es-ES"/>
              </w:rPr>
            </w:pPr>
            <w:r w:rsidRPr="00396A86">
              <w:rPr>
                <w:rFonts w:ascii="Arial" w:eastAsia="Calibri" w:hAnsi="Arial" w:cs="Arial"/>
                <w:sz w:val="20"/>
                <w:szCs w:val="20"/>
                <w:lang w:val="es-ES"/>
              </w:rPr>
              <w:t xml:space="preserve">Lectura de la introducción del libro de ejercicios y análisis de los ejercicios 12, 22, 25 y 26. </w:t>
            </w:r>
            <w:r w:rsidRPr="00396A86">
              <w:rPr>
                <w:rFonts w:ascii="Arial" w:eastAsia="Calibri" w:hAnsi="Arial" w:cs="Arial"/>
                <w:b/>
                <w:sz w:val="20"/>
                <w:szCs w:val="20"/>
                <w:lang w:val="es-ES"/>
              </w:rPr>
              <w:t xml:space="preserve">(G) </w:t>
            </w:r>
          </w:p>
          <w:p w14:paraId="6EF61FC2" w14:textId="77777777" w:rsidR="00396A86" w:rsidRPr="00396A86" w:rsidRDefault="00396A86" w:rsidP="00396A86">
            <w:pPr>
              <w:spacing w:after="0" w:line="240" w:lineRule="auto"/>
              <w:ind w:left="317"/>
              <w:contextualSpacing/>
              <w:jc w:val="both"/>
              <w:rPr>
                <w:rFonts w:ascii="Arial" w:eastAsia="Calibri" w:hAnsi="Arial" w:cs="Arial"/>
                <w:sz w:val="20"/>
                <w:szCs w:val="20"/>
                <w:lang w:val="es-ES"/>
              </w:rPr>
            </w:pPr>
          </w:p>
          <w:p w14:paraId="08420FA3" w14:textId="318C0DCC" w:rsidR="00396A86" w:rsidRPr="00E84054" w:rsidRDefault="00396A86" w:rsidP="00E84054">
            <w:pPr>
              <w:numPr>
                <w:ilvl w:val="0"/>
                <w:numId w:val="7"/>
              </w:numPr>
              <w:spacing w:after="0" w:line="240" w:lineRule="auto"/>
              <w:ind w:left="317"/>
              <w:contextualSpacing/>
              <w:jc w:val="both"/>
              <w:rPr>
                <w:rFonts w:ascii="Arial" w:eastAsia="Calibri" w:hAnsi="Arial" w:cs="Arial"/>
                <w:sz w:val="20"/>
                <w:szCs w:val="20"/>
                <w:lang w:val="es-ES"/>
              </w:rPr>
            </w:pPr>
            <w:r w:rsidRPr="00396A86">
              <w:rPr>
                <w:rFonts w:ascii="Arial" w:eastAsia="Calibri" w:hAnsi="Arial" w:cs="Arial"/>
                <w:sz w:val="20"/>
                <w:szCs w:val="20"/>
                <w:lang w:val="en-US"/>
              </w:rPr>
              <w:t xml:space="preserve"> </w:t>
            </w:r>
            <w:proofErr w:type="spellStart"/>
            <w:r w:rsidRPr="00396A86">
              <w:rPr>
                <w:rFonts w:ascii="Arial" w:eastAsia="Calibri" w:hAnsi="Arial" w:cs="Arial"/>
                <w:sz w:val="20"/>
                <w:szCs w:val="20"/>
                <w:lang w:val="en-US"/>
              </w:rPr>
              <w:t>Análisis</w:t>
            </w:r>
            <w:proofErr w:type="spellEnd"/>
            <w:r w:rsidRPr="00396A86">
              <w:rPr>
                <w:rFonts w:ascii="Arial" w:eastAsia="Calibri" w:hAnsi="Arial" w:cs="Arial"/>
                <w:sz w:val="20"/>
                <w:szCs w:val="20"/>
                <w:lang w:val="en-US"/>
              </w:rPr>
              <w:t xml:space="preserve"> </w:t>
            </w:r>
          </w:p>
          <w:p w14:paraId="5BD976E3" w14:textId="77777777" w:rsidR="00E84054" w:rsidRDefault="00E84054" w:rsidP="00E84054">
            <w:pPr>
              <w:spacing w:after="0" w:line="240" w:lineRule="auto"/>
              <w:contextualSpacing/>
              <w:jc w:val="both"/>
              <w:rPr>
                <w:rFonts w:ascii="Arial" w:eastAsia="Calibri" w:hAnsi="Arial" w:cs="Arial"/>
                <w:sz w:val="20"/>
                <w:szCs w:val="20"/>
                <w:lang w:val="es-ES"/>
              </w:rPr>
            </w:pPr>
          </w:p>
          <w:p w14:paraId="6730F2A4" w14:textId="77777777" w:rsidR="00E84054" w:rsidRPr="00396A86" w:rsidRDefault="00E84054" w:rsidP="00E84054">
            <w:pPr>
              <w:spacing w:after="0" w:line="240" w:lineRule="auto"/>
              <w:contextualSpacing/>
              <w:jc w:val="both"/>
              <w:rPr>
                <w:rFonts w:ascii="Arial" w:eastAsia="Calibri" w:hAnsi="Arial" w:cs="Arial"/>
                <w:sz w:val="20"/>
                <w:szCs w:val="20"/>
                <w:lang w:val="es-ES"/>
              </w:rPr>
            </w:pPr>
          </w:p>
          <w:p w14:paraId="695E8321" w14:textId="77777777" w:rsidR="00396A86" w:rsidRPr="00396A86" w:rsidRDefault="00396A86" w:rsidP="00396A86">
            <w:pPr>
              <w:numPr>
                <w:ilvl w:val="0"/>
                <w:numId w:val="7"/>
              </w:numPr>
              <w:spacing w:after="0" w:line="240" w:lineRule="auto"/>
              <w:ind w:left="317"/>
              <w:contextualSpacing/>
              <w:jc w:val="both"/>
              <w:rPr>
                <w:rFonts w:ascii="Arial" w:eastAsia="Calibri" w:hAnsi="Arial" w:cs="Arial"/>
                <w:sz w:val="20"/>
                <w:szCs w:val="20"/>
                <w:lang w:val="es-ES"/>
              </w:rPr>
            </w:pPr>
            <w:r w:rsidRPr="00396A86">
              <w:rPr>
                <w:rFonts w:ascii="Arial" w:eastAsia="Calibri" w:hAnsi="Arial" w:cs="Arial"/>
                <w:sz w:val="20"/>
                <w:szCs w:val="20"/>
                <w:lang w:val="es-ES"/>
              </w:rPr>
              <w:lastRenderedPageBreak/>
              <w:t xml:space="preserve"> </w:t>
            </w:r>
            <w:r w:rsidRPr="00396A86">
              <w:rPr>
                <w:rFonts w:ascii="Arial" w:eastAsia="Calibri" w:hAnsi="Arial" w:cs="Arial"/>
                <w:b/>
                <w:i/>
                <w:sz w:val="20"/>
                <w:szCs w:val="20"/>
                <w:u w:val="single"/>
                <w:lang w:val="es-ES"/>
              </w:rPr>
              <w:t xml:space="preserve">Ateísmo. </w:t>
            </w:r>
            <w:r w:rsidRPr="00396A86">
              <w:rPr>
                <w:rFonts w:ascii="Arial" w:eastAsia="Calibri" w:hAnsi="Arial" w:cs="Arial"/>
                <w:sz w:val="20"/>
                <w:szCs w:val="20"/>
                <w:lang w:val="es-ES"/>
              </w:rPr>
              <w:t>Esquema de los diferentes tipos de ateísmo existentes.</w:t>
            </w:r>
            <w:r w:rsidRPr="00396A86">
              <w:rPr>
                <w:rFonts w:ascii="Arial" w:eastAsia="Calibri" w:hAnsi="Arial" w:cs="Arial"/>
                <w:b/>
                <w:sz w:val="20"/>
                <w:szCs w:val="20"/>
                <w:lang w:val="es-ES"/>
              </w:rPr>
              <w:t>(G)</w:t>
            </w:r>
          </w:p>
          <w:p w14:paraId="69D97B8D" w14:textId="77777777" w:rsidR="00396A86" w:rsidRPr="00396A86" w:rsidRDefault="00396A86" w:rsidP="00396A86">
            <w:pPr>
              <w:spacing w:after="0" w:line="240" w:lineRule="auto"/>
              <w:ind w:left="317"/>
              <w:contextualSpacing/>
              <w:jc w:val="both"/>
              <w:rPr>
                <w:rFonts w:ascii="Arial" w:eastAsia="Calibri" w:hAnsi="Arial" w:cs="Arial"/>
                <w:sz w:val="20"/>
                <w:szCs w:val="20"/>
                <w:lang w:val="es-ES"/>
              </w:rPr>
            </w:pPr>
          </w:p>
          <w:p w14:paraId="5765C602" w14:textId="77777777" w:rsidR="00396A86" w:rsidRPr="00396A86" w:rsidRDefault="00396A86" w:rsidP="00396A86">
            <w:pPr>
              <w:numPr>
                <w:ilvl w:val="0"/>
                <w:numId w:val="7"/>
              </w:numPr>
              <w:spacing w:after="0" w:line="240" w:lineRule="auto"/>
              <w:ind w:left="317"/>
              <w:contextualSpacing/>
              <w:jc w:val="both"/>
              <w:rPr>
                <w:rFonts w:ascii="Arial" w:eastAsia="Calibri" w:hAnsi="Arial" w:cs="Arial"/>
                <w:sz w:val="20"/>
                <w:szCs w:val="20"/>
                <w:lang w:val="es-ES"/>
              </w:rPr>
            </w:pPr>
            <w:r w:rsidRPr="00396A86">
              <w:rPr>
                <w:rFonts w:ascii="Arial" w:eastAsia="Calibri" w:hAnsi="Arial" w:cs="Arial"/>
                <w:sz w:val="20"/>
                <w:szCs w:val="20"/>
                <w:lang w:val="es-ES"/>
              </w:rPr>
              <w:t>Lectura del texto “El Ateísmo” de André Comte-</w:t>
            </w:r>
            <w:proofErr w:type="spellStart"/>
            <w:r w:rsidRPr="00396A86">
              <w:rPr>
                <w:rFonts w:ascii="Arial" w:eastAsia="Calibri" w:hAnsi="Arial" w:cs="Arial"/>
                <w:sz w:val="20"/>
                <w:szCs w:val="20"/>
                <w:lang w:val="es-ES"/>
              </w:rPr>
              <w:t>Sponeville</w:t>
            </w:r>
            <w:proofErr w:type="spellEnd"/>
            <w:r w:rsidRPr="00396A86">
              <w:rPr>
                <w:rFonts w:ascii="Arial" w:eastAsia="Calibri" w:hAnsi="Arial" w:cs="Arial"/>
                <w:sz w:val="20"/>
                <w:szCs w:val="20"/>
                <w:lang w:val="es-ES"/>
              </w:rPr>
              <w:t xml:space="preserve"> y puesta en común </w:t>
            </w:r>
            <w:r w:rsidRPr="00396A86">
              <w:rPr>
                <w:rFonts w:ascii="Arial" w:eastAsia="Calibri" w:hAnsi="Arial" w:cs="Arial"/>
                <w:b/>
                <w:sz w:val="20"/>
                <w:szCs w:val="20"/>
                <w:lang w:val="es-ES"/>
              </w:rPr>
              <w:t>(I,G)</w:t>
            </w:r>
          </w:p>
          <w:p w14:paraId="766A293E" w14:textId="77777777" w:rsidR="00396A86" w:rsidRPr="00396A86" w:rsidRDefault="00396A86" w:rsidP="00396A86">
            <w:pPr>
              <w:spacing w:after="0" w:line="240" w:lineRule="auto"/>
              <w:ind w:left="317"/>
              <w:contextualSpacing/>
              <w:jc w:val="both"/>
              <w:rPr>
                <w:rFonts w:ascii="Arial" w:eastAsia="Calibri" w:hAnsi="Arial" w:cs="Arial"/>
                <w:sz w:val="20"/>
                <w:szCs w:val="20"/>
                <w:lang w:val="es-ES"/>
              </w:rPr>
            </w:pPr>
          </w:p>
          <w:p w14:paraId="61BD2CA7" w14:textId="72F611E2" w:rsidR="00396A86" w:rsidRPr="00396A86" w:rsidRDefault="00396A86" w:rsidP="00396A86">
            <w:pPr>
              <w:numPr>
                <w:ilvl w:val="0"/>
                <w:numId w:val="7"/>
              </w:numPr>
              <w:spacing w:after="0" w:line="240" w:lineRule="auto"/>
              <w:ind w:left="317"/>
              <w:contextualSpacing/>
              <w:jc w:val="both"/>
              <w:rPr>
                <w:rFonts w:ascii="Arial" w:eastAsia="Calibri" w:hAnsi="Arial" w:cs="Arial"/>
                <w:sz w:val="20"/>
                <w:szCs w:val="20"/>
                <w:lang w:val="es-ES"/>
              </w:rPr>
            </w:pPr>
            <w:r w:rsidRPr="00396A86">
              <w:rPr>
                <w:rFonts w:ascii="Arial" w:eastAsia="Calibri" w:hAnsi="Arial" w:cs="Arial"/>
                <w:sz w:val="20"/>
                <w:szCs w:val="20"/>
                <w:lang w:val="es-ES"/>
              </w:rPr>
              <w:t xml:space="preserve"> </w:t>
            </w:r>
            <w:r w:rsidR="001B19B1" w:rsidRPr="00B16864">
              <w:rPr>
                <w:rFonts w:ascii="Arial" w:eastAsia="Calibri" w:hAnsi="Arial" w:cs="Arial"/>
                <w:b/>
                <w:sz w:val="20"/>
                <w:szCs w:val="20"/>
                <w:lang w:val="es-ES"/>
              </w:rPr>
              <w:t xml:space="preserve">IAES. </w:t>
            </w:r>
          </w:p>
          <w:p w14:paraId="3166E9B2" w14:textId="77777777" w:rsidR="00396A86" w:rsidRPr="00396A86" w:rsidRDefault="00396A86" w:rsidP="00396A86">
            <w:pPr>
              <w:spacing w:after="0" w:line="240" w:lineRule="auto"/>
              <w:ind w:left="317"/>
              <w:contextualSpacing/>
              <w:jc w:val="both"/>
              <w:rPr>
                <w:rFonts w:ascii="Arial" w:eastAsia="Calibri" w:hAnsi="Arial" w:cs="Arial"/>
                <w:sz w:val="20"/>
                <w:szCs w:val="20"/>
                <w:lang w:val="es-ES"/>
              </w:rPr>
            </w:pPr>
          </w:p>
          <w:p w14:paraId="54202223" w14:textId="77777777" w:rsidR="00396A86" w:rsidRPr="00396A86" w:rsidRDefault="00285BE1" w:rsidP="00396A86">
            <w:pPr>
              <w:numPr>
                <w:ilvl w:val="0"/>
                <w:numId w:val="7"/>
              </w:numPr>
              <w:spacing w:after="0" w:line="240" w:lineRule="auto"/>
              <w:ind w:left="317"/>
              <w:contextualSpacing/>
              <w:jc w:val="both"/>
              <w:rPr>
                <w:rFonts w:ascii="Arial" w:eastAsia="Calibri" w:hAnsi="Arial" w:cs="Arial"/>
                <w:sz w:val="20"/>
                <w:szCs w:val="20"/>
                <w:lang w:val="es-ES"/>
              </w:rPr>
            </w:pPr>
            <w:r>
              <w:rPr>
                <w:rFonts w:ascii="Arial" w:eastAsia="Calibri" w:hAnsi="Arial" w:cs="Arial"/>
                <w:sz w:val="20"/>
                <w:szCs w:val="20"/>
                <w:lang w:val="es-ES"/>
              </w:rPr>
              <w:t xml:space="preserve">Testimonio ¿Qué es ser ateo? </w:t>
            </w:r>
            <w:r w:rsidR="00396A86" w:rsidRPr="00285BE1">
              <w:rPr>
                <w:rFonts w:ascii="Arial" w:eastAsia="Calibri" w:hAnsi="Arial" w:cs="Arial"/>
                <w:color w:val="BFBFBF" w:themeColor="background1" w:themeShade="BF"/>
                <w:sz w:val="20"/>
                <w:szCs w:val="20"/>
                <w:lang w:val="es-ES"/>
              </w:rPr>
              <w:t>Lectura del texto de Juan José González Medina “¿Dios Mío, Dios Mío, por qué me has abandonado?”, y puesta en común</w:t>
            </w:r>
            <w:r w:rsidR="00396A86" w:rsidRPr="00396A86">
              <w:rPr>
                <w:rFonts w:ascii="Arial" w:eastAsia="Calibri" w:hAnsi="Arial" w:cs="Arial"/>
                <w:sz w:val="20"/>
                <w:szCs w:val="20"/>
                <w:lang w:val="es-ES"/>
              </w:rPr>
              <w:t xml:space="preserve"> </w:t>
            </w:r>
            <w:r w:rsidR="00396A86" w:rsidRPr="00396A86">
              <w:rPr>
                <w:rFonts w:ascii="Arial" w:eastAsia="Calibri" w:hAnsi="Arial" w:cs="Arial"/>
                <w:b/>
                <w:sz w:val="20"/>
                <w:szCs w:val="20"/>
                <w:lang w:val="es-ES"/>
              </w:rPr>
              <w:t>(I,G)</w:t>
            </w:r>
          </w:p>
          <w:p w14:paraId="6FCA75B3" w14:textId="77777777" w:rsidR="00396A86" w:rsidRPr="00396A86" w:rsidRDefault="00396A86" w:rsidP="00396A86">
            <w:pPr>
              <w:spacing w:after="0" w:line="240" w:lineRule="auto"/>
              <w:ind w:left="317"/>
              <w:contextualSpacing/>
              <w:jc w:val="both"/>
              <w:rPr>
                <w:rFonts w:ascii="Arial" w:eastAsia="Calibri" w:hAnsi="Arial" w:cs="Arial"/>
                <w:sz w:val="20"/>
                <w:szCs w:val="20"/>
                <w:lang w:val="es-ES"/>
              </w:rPr>
            </w:pPr>
          </w:p>
          <w:p w14:paraId="45123DD3" w14:textId="77777777" w:rsidR="00396A86" w:rsidRPr="00396A86" w:rsidRDefault="00396A86" w:rsidP="00396A86">
            <w:pPr>
              <w:numPr>
                <w:ilvl w:val="0"/>
                <w:numId w:val="7"/>
              </w:numPr>
              <w:spacing w:after="0" w:line="240" w:lineRule="auto"/>
              <w:ind w:left="317"/>
              <w:contextualSpacing/>
              <w:jc w:val="both"/>
              <w:rPr>
                <w:rFonts w:ascii="Arial" w:eastAsia="Calibri" w:hAnsi="Arial" w:cs="Arial"/>
                <w:sz w:val="20"/>
                <w:szCs w:val="20"/>
                <w:lang w:val="es-ES"/>
              </w:rPr>
            </w:pPr>
            <w:r w:rsidRPr="00396A86">
              <w:rPr>
                <w:rFonts w:ascii="Arial" w:eastAsia="Calibri" w:hAnsi="Arial" w:cs="Arial"/>
                <w:sz w:val="20"/>
                <w:szCs w:val="20"/>
                <w:lang w:val="es-ES"/>
              </w:rPr>
              <w:t xml:space="preserve">Puesta en común de la encuesta de investigación de campo. </w:t>
            </w:r>
            <w:r w:rsidRPr="00396A86">
              <w:rPr>
                <w:rFonts w:ascii="Arial" w:eastAsia="Calibri" w:hAnsi="Arial" w:cs="Arial"/>
                <w:b/>
                <w:sz w:val="20"/>
                <w:szCs w:val="20"/>
                <w:lang w:val="es-ES"/>
              </w:rPr>
              <w:t>(G)</w:t>
            </w:r>
          </w:p>
          <w:p w14:paraId="67DAB3C6" w14:textId="77777777" w:rsidR="00396A86" w:rsidRPr="00396A86" w:rsidRDefault="00396A86" w:rsidP="00396A86">
            <w:pPr>
              <w:spacing w:after="0" w:line="240" w:lineRule="auto"/>
              <w:ind w:left="317"/>
              <w:contextualSpacing/>
              <w:jc w:val="both"/>
              <w:rPr>
                <w:rFonts w:ascii="Arial" w:eastAsia="Calibri" w:hAnsi="Arial" w:cs="Arial"/>
                <w:sz w:val="20"/>
                <w:szCs w:val="20"/>
                <w:lang w:val="es-ES"/>
              </w:rPr>
            </w:pPr>
          </w:p>
          <w:p w14:paraId="4C2F90E4" w14:textId="77777777" w:rsidR="00396A86" w:rsidRPr="00396A86" w:rsidRDefault="00396A86" w:rsidP="00396A86">
            <w:pPr>
              <w:numPr>
                <w:ilvl w:val="0"/>
                <w:numId w:val="7"/>
              </w:numPr>
              <w:spacing w:after="0" w:line="240" w:lineRule="auto"/>
              <w:ind w:left="317"/>
              <w:contextualSpacing/>
              <w:jc w:val="both"/>
              <w:rPr>
                <w:rFonts w:ascii="Arial" w:eastAsia="Calibri" w:hAnsi="Arial" w:cs="Arial"/>
                <w:sz w:val="20"/>
                <w:szCs w:val="20"/>
                <w:lang w:val="es-ES"/>
              </w:rPr>
            </w:pPr>
            <w:r w:rsidRPr="00396A86">
              <w:rPr>
                <w:rFonts w:ascii="Arial" w:eastAsia="Calibri" w:hAnsi="Arial" w:cs="Arial"/>
                <w:b/>
                <w:i/>
                <w:sz w:val="20"/>
                <w:szCs w:val="20"/>
                <w:u w:val="single"/>
                <w:lang w:val="es-ES"/>
              </w:rPr>
              <w:t>Agnosticismo.</w:t>
            </w:r>
            <w:r w:rsidRPr="00396A86">
              <w:rPr>
                <w:rFonts w:ascii="Arial" w:eastAsia="Calibri" w:hAnsi="Arial" w:cs="Arial"/>
                <w:sz w:val="20"/>
                <w:szCs w:val="20"/>
                <w:lang w:val="es-ES"/>
              </w:rPr>
              <w:t xml:space="preserve"> Buscar 3 definiciones de Agnosticismo por equipo (5 personas), anotarlas con su fuente, y elegir una. Biblioteca</w:t>
            </w:r>
            <w:r w:rsidRPr="00396A86">
              <w:rPr>
                <w:rFonts w:ascii="Arial" w:eastAsia="Calibri" w:hAnsi="Arial" w:cs="Arial"/>
                <w:b/>
                <w:sz w:val="20"/>
                <w:szCs w:val="20"/>
                <w:lang w:val="es-ES"/>
              </w:rPr>
              <w:t xml:space="preserve"> (E) </w:t>
            </w:r>
          </w:p>
          <w:p w14:paraId="57D64C20" w14:textId="77777777" w:rsidR="00396A86" w:rsidRPr="00396A86" w:rsidRDefault="00396A86" w:rsidP="00396A86">
            <w:pPr>
              <w:spacing w:after="0" w:line="240" w:lineRule="auto"/>
              <w:ind w:left="317"/>
              <w:contextualSpacing/>
              <w:jc w:val="both"/>
              <w:rPr>
                <w:rFonts w:ascii="Arial" w:eastAsia="Calibri" w:hAnsi="Arial" w:cs="Arial"/>
                <w:sz w:val="20"/>
                <w:szCs w:val="20"/>
                <w:lang w:val="es-ES"/>
              </w:rPr>
            </w:pPr>
          </w:p>
          <w:p w14:paraId="53334489" w14:textId="77777777" w:rsidR="00396A86" w:rsidRPr="00396A86" w:rsidRDefault="00396A86" w:rsidP="00396A86">
            <w:pPr>
              <w:numPr>
                <w:ilvl w:val="0"/>
                <w:numId w:val="7"/>
              </w:numPr>
              <w:spacing w:after="0" w:line="240" w:lineRule="auto"/>
              <w:ind w:left="317"/>
              <w:contextualSpacing/>
              <w:jc w:val="both"/>
              <w:rPr>
                <w:rFonts w:ascii="Arial" w:eastAsia="Calibri" w:hAnsi="Arial" w:cs="Arial"/>
                <w:sz w:val="20"/>
                <w:szCs w:val="20"/>
                <w:lang w:val="es-ES"/>
              </w:rPr>
            </w:pPr>
            <w:r w:rsidRPr="00396A86">
              <w:rPr>
                <w:rFonts w:ascii="Arial" w:eastAsia="Calibri" w:hAnsi="Arial" w:cs="Arial"/>
                <w:sz w:val="20"/>
                <w:szCs w:val="20"/>
                <w:lang w:val="es-ES"/>
              </w:rPr>
              <w:t xml:space="preserve"> Exposición de definiciones en aula. </w:t>
            </w:r>
            <w:r w:rsidRPr="00396A86">
              <w:rPr>
                <w:rFonts w:ascii="Arial" w:eastAsia="Calibri" w:hAnsi="Arial" w:cs="Arial"/>
                <w:b/>
                <w:sz w:val="20"/>
                <w:szCs w:val="20"/>
                <w:lang w:val="es-ES"/>
              </w:rPr>
              <w:t>(G)</w:t>
            </w:r>
          </w:p>
          <w:p w14:paraId="70D91E99" w14:textId="77777777" w:rsidR="00396A86" w:rsidRPr="00396A86" w:rsidRDefault="00396A86" w:rsidP="00396A86">
            <w:pPr>
              <w:spacing w:after="0" w:line="240" w:lineRule="auto"/>
              <w:ind w:left="317"/>
              <w:contextualSpacing/>
              <w:jc w:val="both"/>
              <w:rPr>
                <w:rFonts w:ascii="Arial" w:eastAsia="Calibri" w:hAnsi="Arial" w:cs="Arial"/>
                <w:sz w:val="20"/>
                <w:szCs w:val="20"/>
                <w:lang w:val="es-ES"/>
              </w:rPr>
            </w:pPr>
          </w:p>
          <w:p w14:paraId="5477C3D3" w14:textId="77777777" w:rsidR="00396A86" w:rsidRPr="00396A86" w:rsidRDefault="00396A86" w:rsidP="00396A86">
            <w:pPr>
              <w:numPr>
                <w:ilvl w:val="0"/>
                <w:numId w:val="7"/>
              </w:numPr>
              <w:spacing w:after="0" w:line="240" w:lineRule="auto"/>
              <w:ind w:left="317"/>
              <w:contextualSpacing/>
              <w:jc w:val="both"/>
              <w:rPr>
                <w:rFonts w:ascii="Arial" w:eastAsia="Calibri" w:hAnsi="Arial" w:cs="Arial"/>
                <w:sz w:val="20"/>
                <w:szCs w:val="20"/>
                <w:lang w:val="es-ES"/>
              </w:rPr>
            </w:pPr>
            <w:r w:rsidRPr="00396A86">
              <w:rPr>
                <w:rFonts w:ascii="Arial" w:eastAsia="Calibri" w:hAnsi="Arial" w:cs="Arial"/>
                <w:sz w:val="20"/>
                <w:szCs w:val="20"/>
                <w:lang w:val="es-ES"/>
              </w:rPr>
              <w:t>Lectura de BENEDETTI, Mario. “Quién sabe”.</w:t>
            </w:r>
            <w:r w:rsidRPr="00396A86">
              <w:rPr>
                <w:rFonts w:ascii="Arial" w:eastAsia="Calibri" w:hAnsi="Arial" w:cs="Arial"/>
                <w:b/>
                <w:sz w:val="20"/>
                <w:szCs w:val="20"/>
                <w:lang w:val="es-ES"/>
              </w:rPr>
              <w:t>(G)</w:t>
            </w:r>
          </w:p>
          <w:p w14:paraId="11A05364" w14:textId="77777777" w:rsidR="00396A86" w:rsidRPr="00396A86" w:rsidRDefault="00396A86" w:rsidP="00396A86">
            <w:pPr>
              <w:spacing w:after="0" w:line="240" w:lineRule="auto"/>
              <w:ind w:left="317"/>
              <w:contextualSpacing/>
              <w:jc w:val="both"/>
              <w:rPr>
                <w:rFonts w:ascii="Arial" w:eastAsia="Calibri" w:hAnsi="Arial" w:cs="Arial"/>
                <w:sz w:val="20"/>
                <w:szCs w:val="20"/>
                <w:lang w:val="es-ES"/>
              </w:rPr>
            </w:pPr>
          </w:p>
          <w:p w14:paraId="4EABDFB8" w14:textId="77777777" w:rsidR="00396A86" w:rsidRPr="00396A86" w:rsidRDefault="00396A86" w:rsidP="00396A86">
            <w:pPr>
              <w:numPr>
                <w:ilvl w:val="0"/>
                <w:numId w:val="7"/>
              </w:numPr>
              <w:spacing w:after="0" w:line="240" w:lineRule="auto"/>
              <w:ind w:left="317"/>
              <w:contextualSpacing/>
              <w:rPr>
                <w:rFonts w:ascii="Arial" w:eastAsia="Calibri" w:hAnsi="Arial" w:cs="Arial"/>
                <w:sz w:val="20"/>
                <w:szCs w:val="20"/>
                <w:lang w:val="es-ES"/>
              </w:rPr>
            </w:pPr>
            <w:r w:rsidRPr="00396A86">
              <w:rPr>
                <w:rFonts w:ascii="Arial" w:eastAsia="Calibri" w:hAnsi="Arial" w:cs="Arial"/>
                <w:b/>
                <w:sz w:val="20"/>
                <w:szCs w:val="20"/>
                <w:lang w:val="es-ES"/>
              </w:rPr>
              <w:t>Debate religioso</w:t>
            </w:r>
            <w:r w:rsidRPr="00396A86">
              <w:rPr>
                <w:rFonts w:ascii="Arial" w:eastAsia="Calibri" w:hAnsi="Arial" w:cs="Arial"/>
                <w:sz w:val="20"/>
                <w:szCs w:val="20"/>
                <w:lang w:val="es-ES"/>
              </w:rPr>
              <w:t xml:space="preserve"> </w:t>
            </w:r>
            <w:r w:rsidRPr="00396A86">
              <w:rPr>
                <w:rFonts w:ascii="Arial" w:eastAsia="Calibri" w:hAnsi="Arial" w:cs="Arial"/>
                <w:b/>
                <w:sz w:val="20"/>
                <w:szCs w:val="20"/>
                <w:lang w:val="es-ES"/>
              </w:rPr>
              <w:t>(G)</w:t>
            </w:r>
          </w:p>
        </w:tc>
        <w:tc>
          <w:tcPr>
            <w:tcW w:w="2693" w:type="dxa"/>
          </w:tcPr>
          <w:p w14:paraId="32B27F1E" w14:textId="77777777" w:rsidR="00396A86" w:rsidRPr="00396A86" w:rsidRDefault="00396A86" w:rsidP="00396A86">
            <w:pPr>
              <w:spacing w:after="0" w:line="240" w:lineRule="auto"/>
              <w:ind w:left="175"/>
              <w:contextualSpacing/>
              <w:jc w:val="both"/>
              <w:rPr>
                <w:rFonts w:ascii="Arial" w:eastAsia="Calibri" w:hAnsi="Arial" w:cs="Arial"/>
                <w:sz w:val="20"/>
                <w:lang w:val="es-ES"/>
              </w:rPr>
            </w:pPr>
          </w:p>
          <w:p w14:paraId="04C3839C" w14:textId="77777777" w:rsidR="00396A86" w:rsidRPr="00396A86" w:rsidRDefault="00396A86" w:rsidP="00396A86">
            <w:pPr>
              <w:numPr>
                <w:ilvl w:val="0"/>
                <w:numId w:val="8"/>
              </w:numPr>
              <w:spacing w:after="0" w:line="240" w:lineRule="auto"/>
              <w:ind w:left="175" w:hanging="283"/>
              <w:contextualSpacing/>
              <w:jc w:val="both"/>
              <w:rPr>
                <w:rFonts w:ascii="Arial" w:eastAsia="Calibri" w:hAnsi="Arial" w:cs="Arial"/>
                <w:sz w:val="20"/>
                <w:lang w:val="es-ES"/>
              </w:rPr>
            </w:pPr>
            <w:r w:rsidRPr="00396A86">
              <w:rPr>
                <w:rFonts w:ascii="Arial" w:eastAsia="Calibri" w:hAnsi="Arial" w:cs="Arial"/>
                <w:sz w:val="20"/>
                <w:szCs w:val="20"/>
                <w:lang w:val="es-ES"/>
              </w:rPr>
              <w:t xml:space="preserve">Contestar cuestionario para </w:t>
            </w:r>
            <w:proofErr w:type="spellStart"/>
            <w:r w:rsidRPr="00396A86">
              <w:rPr>
                <w:rFonts w:ascii="Arial" w:eastAsia="Calibri" w:hAnsi="Arial" w:cs="Arial"/>
                <w:sz w:val="20"/>
                <w:szCs w:val="20"/>
                <w:lang w:val="es-ES"/>
              </w:rPr>
              <w:t>act</w:t>
            </w:r>
            <w:proofErr w:type="spellEnd"/>
            <w:r w:rsidRPr="00396A86">
              <w:rPr>
                <w:rFonts w:ascii="Arial" w:eastAsia="Calibri" w:hAnsi="Arial" w:cs="Arial"/>
                <w:sz w:val="20"/>
                <w:szCs w:val="20"/>
                <w:lang w:val="es-ES"/>
              </w:rPr>
              <w:t xml:space="preserve">. 2 TBCD. </w:t>
            </w:r>
            <w:r w:rsidRPr="00396A86">
              <w:rPr>
                <w:rFonts w:ascii="Arial" w:eastAsia="Calibri" w:hAnsi="Arial" w:cs="Arial"/>
                <w:b/>
                <w:sz w:val="20"/>
                <w:lang w:val="es-ES"/>
              </w:rPr>
              <w:t>(l) ANEXO 2.</w:t>
            </w:r>
          </w:p>
          <w:p w14:paraId="5B9CA5C0" w14:textId="77777777" w:rsidR="00396A86" w:rsidRPr="00396A86" w:rsidRDefault="00396A86" w:rsidP="00396A86">
            <w:pPr>
              <w:spacing w:after="0" w:line="240" w:lineRule="auto"/>
              <w:ind w:left="175"/>
              <w:contextualSpacing/>
              <w:jc w:val="both"/>
              <w:rPr>
                <w:rFonts w:ascii="Arial" w:eastAsia="Calibri" w:hAnsi="Arial" w:cs="Arial"/>
                <w:sz w:val="20"/>
                <w:lang w:val="es-ES"/>
              </w:rPr>
            </w:pPr>
          </w:p>
          <w:p w14:paraId="238FABCA" w14:textId="77777777" w:rsidR="00396A86" w:rsidRPr="00396A86" w:rsidRDefault="00396A86" w:rsidP="00396A86">
            <w:pPr>
              <w:numPr>
                <w:ilvl w:val="0"/>
                <w:numId w:val="8"/>
              </w:numPr>
              <w:spacing w:after="0" w:line="240" w:lineRule="auto"/>
              <w:ind w:left="175" w:hanging="283"/>
              <w:contextualSpacing/>
              <w:jc w:val="both"/>
              <w:rPr>
                <w:rFonts w:ascii="Arial" w:eastAsia="Calibri" w:hAnsi="Arial" w:cs="Arial"/>
                <w:sz w:val="20"/>
                <w:lang w:val="es-ES"/>
              </w:rPr>
            </w:pPr>
            <w:r w:rsidRPr="00396A86">
              <w:rPr>
                <w:rFonts w:ascii="Arial" w:eastAsia="Calibri" w:hAnsi="Arial" w:cs="Arial"/>
                <w:sz w:val="20"/>
                <w:lang w:val="es-ES"/>
              </w:rPr>
              <w:t xml:space="preserve">Investigación en pares, para la </w:t>
            </w:r>
            <w:proofErr w:type="spellStart"/>
            <w:r w:rsidRPr="00396A86">
              <w:rPr>
                <w:rFonts w:ascii="Arial" w:eastAsia="Calibri" w:hAnsi="Arial" w:cs="Arial"/>
                <w:sz w:val="20"/>
                <w:lang w:val="es-ES"/>
              </w:rPr>
              <w:t>act</w:t>
            </w:r>
            <w:proofErr w:type="spellEnd"/>
            <w:r w:rsidRPr="00396A86">
              <w:rPr>
                <w:rFonts w:ascii="Arial" w:eastAsia="Calibri" w:hAnsi="Arial" w:cs="Arial"/>
                <w:sz w:val="20"/>
                <w:lang w:val="es-ES"/>
              </w:rPr>
              <w:t xml:space="preserve">. 3 TBCD. </w:t>
            </w:r>
            <w:r w:rsidRPr="00396A86">
              <w:rPr>
                <w:rFonts w:ascii="Arial" w:eastAsia="Calibri" w:hAnsi="Arial" w:cs="Arial"/>
                <w:b/>
                <w:sz w:val="20"/>
                <w:lang w:val="es-ES"/>
              </w:rPr>
              <w:t>(P)</w:t>
            </w:r>
            <w:r w:rsidRPr="00396A86">
              <w:rPr>
                <w:rFonts w:ascii="Arial" w:eastAsia="Calibri" w:hAnsi="Arial" w:cs="Arial"/>
                <w:sz w:val="20"/>
                <w:lang w:val="es-ES"/>
              </w:rPr>
              <w:t xml:space="preserve"> </w:t>
            </w:r>
            <w:r w:rsidRPr="00396A86">
              <w:rPr>
                <w:rFonts w:ascii="Arial" w:eastAsia="Calibri" w:hAnsi="Arial" w:cs="Arial"/>
                <w:b/>
                <w:sz w:val="20"/>
                <w:lang w:val="es-ES"/>
              </w:rPr>
              <w:t>ANEXO 3</w:t>
            </w:r>
            <w:r w:rsidRPr="00396A86">
              <w:rPr>
                <w:rFonts w:ascii="Arial" w:eastAsia="Calibri" w:hAnsi="Arial" w:cs="Arial"/>
                <w:sz w:val="20"/>
                <w:lang w:val="es-ES"/>
              </w:rPr>
              <w:t xml:space="preserve"> </w:t>
            </w:r>
          </w:p>
          <w:p w14:paraId="59BE3395" w14:textId="77777777" w:rsidR="00396A86" w:rsidRPr="00396A86" w:rsidRDefault="00396A86" w:rsidP="00396A86">
            <w:pPr>
              <w:spacing w:after="0" w:line="240" w:lineRule="auto"/>
              <w:ind w:left="175"/>
              <w:contextualSpacing/>
              <w:jc w:val="both"/>
              <w:rPr>
                <w:rFonts w:ascii="Arial" w:eastAsia="Calibri" w:hAnsi="Arial" w:cs="Arial"/>
                <w:sz w:val="20"/>
                <w:lang w:val="es-ES"/>
              </w:rPr>
            </w:pPr>
          </w:p>
          <w:p w14:paraId="70CDB4BE" w14:textId="77777777" w:rsidR="00396A86" w:rsidRPr="00396A86" w:rsidRDefault="00396A86" w:rsidP="00396A86">
            <w:pPr>
              <w:spacing w:after="0" w:line="240" w:lineRule="auto"/>
              <w:ind w:left="175"/>
              <w:contextualSpacing/>
              <w:jc w:val="both"/>
              <w:rPr>
                <w:rFonts w:ascii="Arial" w:eastAsia="Calibri" w:hAnsi="Arial" w:cs="Arial"/>
                <w:sz w:val="20"/>
                <w:lang w:val="es-ES"/>
              </w:rPr>
            </w:pPr>
          </w:p>
          <w:p w14:paraId="1E9BC028" w14:textId="77777777" w:rsidR="00396A86" w:rsidRPr="00396A86" w:rsidRDefault="00396A86" w:rsidP="00396A86">
            <w:pPr>
              <w:spacing w:after="0" w:line="240" w:lineRule="auto"/>
              <w:ind w:left="175"/>
              <w:contextualSpacing/>
              <w:jc w:val="both"/>
              <w:rPr>
                <w:rFonts w:ascii="Arial" w:eastAsia="Calibri" w:hAnsi="Arial" w:cs="Arial"/>
                <w:sz w:val="20"/>
                <w:lang w:val="es-ES"/>
              </w:rPr>
            </w:pPr>
          </w:p>
          <w:p w14:paraId="58277DFF" w14:textId="77777777" w:rsidR="00396A86" w:rsidRPr="00396A86" w:rsidRDefault="00396A86" w:rsidP="00396A86">
            <w:pPr>
              <w:spacing w:after="0" w:line="240" w:lineRule="auto"/>
              <w:ind w:left="175"/>
              <w:contextualSpacing/>
              <w:jc w:val="both"/>
              <w:rPr>
                <w:rFonts w:ascii="Arial" w:eastAsia="Calibri" w:hAnsi="Arial" w:cs="Arial"/>
                <w:sz w:val="20"/>
                <w:lang w:val="es-ES"/>
              </w:rPr>
            </w:pPr>
          </w:p>
          <w:p w14:paraId="7E1973B4" w14:textId="77777777" w:rsidR="00396A86" w:rsidRPr="00396A86" w:rsidRDefault="00396A86" w:rsidP="00396A86">
            <w:pPr>
              <w:spacing w:after="0" w:line="240" w:lineRule="auto"/>
              <w:ind w:left="175"/>
              <w:contextualSpacing/>
              <w:jc w:val="both"/>
              <w:rPr>
                <w:rFonts w:ascii="Arial" w:eastAsia="Calibri" w:hAnsi="Arial" w:cs="Arial"/>
                <w:sz w:val="20"/>
                <w:lang w:val="es-ES"/>
              </w:rPr>
            </w:pPr>
          </w:p>
          <w:p w14:paraId="3178B8F4" w14:textId="77777777" w:rsidR="00396A86" w:rsidRPr="00396A86" w:rsidRDefault="00396A86" w:rsidP="00396A86">
            <w:pPr>
              <w:spacing w:after="0" w:line="240" w:lineRule="auto"/>
              <w:ind w:left="175"/>
              <w:contextualSpacing/>
              <w:jc w:val="both"/>
              <w:rPr>
                <w:rFonts w:ascii="Arial" w:eastAsia="Calibri" w:hAnsi="Arial" w:cs="Arial"/>
                <w:sz w:val="20"/>
                <w:lang w:val="es-ES"/>
              </w:rPr>
            </w:pPr>
          </w:p>
          <w:p w14:paraId="7F5C2627" w14:textId="77777777" w:rsidR="00396A86" w:rsidRPr="00396A86" w:rsidRDefault="00396A86" w:rsidP="00396A86">
            <w:pPr>
              <w:spacing w:after="0" w:line="240" w:lineRule="auto"/>
              <w:ind w:left="175"/>
              <w:contextualSpacing/>
              <w:jc w:val="both"/>
              <w:rPr>
                <w:rFonts w:ascii="Arial" w:eastAsia="Calibri" w:hAnsi="Arial" w:cs="Arial"/>
                <w:sz w:val="20"/>
                <w:lang w:val="es-ES"/>
              </w:rPr>
            </w:pPr>
          </w:p>
          <w:p w14:paraId="0D30AB3E" w14:textId="77777777" w:rsidR="00396A86" w:rsidRPr="00396A86" w:rsidRDefault="00396A86" w:rsidP="00396A86">
            <w:pPr>
              <w:spacing w:after="0" w:line="240" w:lineRule="auto"/>
              <w:ind w:left="175"/>
              <w:contextualSpacing/>
              <w:jc w:val="both"/>
              <w:rPr>
                <w:rFonts w:ascii="Arial" w:eastAsia="Calibri" w:hAnsi="Arial" w:cs="Arial"/>
                <w:sz w:val="20"/>
                <w:lang w:val="es-ES"/>
              </w:rPr>
            </w:pPr>
          </w:p>
          <w:p w14:paraId="1F2633C8" w14:textId="77777777" w:rsidR="00396A86" w:rsidRPr="00396A86" w:rsidRDefault="00396A86" w:rsidP="00396A86">
            <w:pPr>
              <w:spacing w:after="0" w:line="240" w:lineRule="auto"/>
              <w:ind w:left="175"/>
              <w:contextualSpacing/>
              <w:jc w:val="both"/>
              <w:rPr>
                <w:rFonts w:ascii="Arial" w:eastAsia="Calibri" w:hAnsi="Arial" w:cs="Arial"/>
                <w:sz w:val="20"/>
                <w:lang w:val="es-ES"/>
              </w:rPr>
            </w:pPr>
          </w:p>
          <w:p w14:paraId="179D335C" w14:textId="77777777" w:rsidR="00396A86" w:rsidRPr="00396A86" w:rsidRDefault="00396A86" w:rsidP="00396A86">
            <w:pPr>
              <w:spacing w:after="0" w:line="240" w:lineRule="auto"/>
              <w:ind w:left="175"/>
              <w:contextualSpacing/>
              <w:jc w:val="both"/>
              <w:rPr>
                <w:rFonts w:ascii="Arial" w:eastAsia="Calibri" w:hAnsi="Arial" w:cs="Arial"/>
                <w:sz w:val="20"/>
                <w:lang w:val="es-ES"/>
              </w:rPr>
            </w:pPr>
          </w:p>
          <w:p w14:paraId="04C810A4" w14:textId="77777777" w:rsidR="00396A86" w:rsidRPr="00396A86" w:rsidRDefault="00396A86" w:rsidP="00396A86">
            <w:pPr>
              <w:spacing w:after="0" w:line="240" w:lineRule="auto"/>
              <w:ind w:left="175"/>
              <w:contextualSpacing/>
              <w:jc w:val="both"/>
              <w:rPr>
                <w:rFonts w:ascii="Arial" w:eastAsia="Calibri" w:hAnsi="Arial" w:cs="Arial"/>
                <w:sz w:val="20"/>
                <w:lang w:val="es-ES"/>
              </w:rPr>
            </w:pPr>
          </w:p>
          <w:p w14:paraId="0A330A3F" w14:textId="77777777" w:rsidR="00396A86" w:rsidRPr="00396A86" w:rsidRDefault="00396A86" w:rsidP="00396A86">
            <w:pPr>
              <w:spacing w:after="0" w:line="240" w:lineRule="auto"/>
              <w:ind w:left="175"/>
              <w:contextualSpacing/>
              <w:jc w:val="both"/>
              <w:rPr>
                <w:rFonts w:ascii="Arial" w:eastAsia="Calibri" w:hAnsi="Arial" w:cs="Arial"/>
                <w:sz w:val="20"/>
                <w:lang w:val="es-ES"/>
              </w:rPr>
            </w:pPr>
          </w:p>
          <w:p w14:paraId="631CBBDF" w14:textId="77777777" w:rsidR="00396A86" w:rsidRPr="00396A86" w:rsidRDefault="00396A86" w:rsidP="00396A86">
            <w:pPr>
              <w:spacing w:after="0" w:line="240" w:lineRule="auto"/>
              <w:ind w:left="175"/>
              <w:contextualSpacing/>
              <w:jc w:val="both"/>
              <w:rPr>
                <w:rFonts w:ascii="Arial" w:eastAsia="Calibri" w:hAnsi="Arial" w:cs="Arial"/>
                <w:sz w:val="20"/>
                <w:lang w:val="es-ES"/>
              </w:rPr>
            </w:pPr>
          </w:p>
          <w:p w14:paraId="60604190" w14:textId="77777777" w:rsidR="00396A86" w:rsidRPr="00396A86" w:rsidRDefault="00396A86" w:rsidP="00396A86">
            <w:pPr>
              <w:spacing w:after="0" w:line="240" w:lineRule="auto"/>
              <w:ind w:left="175"/>
              <w:contextualSpacing/>
              <w:jc w:val="both"/>
              <w:rPr>
                <w:rFonts w:ascii="Arial" w:eastAsia="Calibri" w:hAnsi="Arial" w:cs="Arial"/>
                <w:sz w:val="20"/>
                <w:lang w:val="es-ES"/>
              </w:rPr>
            </w:pPr>
          </w:p>
          <w:p w14:paraId="67C00C33" w14:textId="77777777" w:rsidR="00396A86" w:rsidRPr="00396A86" w:rsidRDefault="00396A86" w:rsidP="00396A86">
            <w:pPr>
              <w:spacing w:after="0" w:line="240" w:lineRule="auto"/>
              <w:ind w:left="175"/>
              <w:contextualSpacing/>
              <w:jc w:val="both"/>
              <w:rPr>
                <w:rFonts w:ascii="Arial" w:eastAsia="Calibri" w:hAnsi="Arial" w:cs="Arial"/>
                <w:sz w:val="20"/>
                <w:lang w:val="es-ES"/>
              </w:rPr>
            </w:pPr>
          </w:p>
          <w:p w14:paraId="4DA0E707" w14:textId="77777777" w:rsidR="00396A86" w:rsidRPr="00396A86" w:rsidRDefault="00396A86" w:rsidP="00396A86">
            <w:pPr>
              <w:spacing w:after="0" w:line="240" w:lineRule="auto"/>
              <w:ind w:left="175"/>
              <w:contextualSpacing/>
              <w:jc w:val="both"/>
              <w:rPr>
                <w:rFonts w:ascii="Arial" w:eastAsia="Calibri" w:hAnsi="Arial" w:cs="Arial"/>
                <w:sz w:val="20"/>
                <w:lang w:val="es-ES"/>
              </w:rPr>
            </w:pPr>
          </w:p>
          <w:p w14:paraId="30CBE3F7" w14:textId="77777777" w:rsidR="00396A86" w:rsidRPr="00396A86" w:rsidRDefault="00396A86" w:rsidP="00396A86">
            <w:pPr>
              <w:spacing w:after="0" w:line="240" w:lineRule="auto"/>
              <w:ind w:left="175"/>
              <w:contextualSpacing/>
              <w:jc w:val="both"/>
              <w:rPr>
                <w:rFonts w:ascii="Arial" w:eastAsia="Calibri" w:hAnsi="Arial" w:cs="Arial"/>
                <w:sz w:val="20"/>
                <w:lang w:val="es-ES"/>
              </w:rPr>
            </w:pPr>
          </w:p>
          <w:p w14:paraId="18F54E34" w14:textId="77777777" w:rsidR="00396A86" w:rsidRPr="00396A86" w:rsidRDefault="00396A86" w:rsidP="00396A86">
            <w:pPr>
              <w:numPr>
                <w:ilvl w:val="0"/>
                <w:numId w:val="8"/>
              </w:numPr>
              <w:spacing w:after="0" w:line="240" w:lineRule="auto"/>
              <w:ind w:left="175" w:hanging="283"/>
              <w:contextualSpacing/>
              <w:jc w:val="both"/>
              <w:rPr>
                <w:rFonts w:ascii="Arial" w:eastAsia="Calibri" w:hAnsi="Arial" w:cs="Arial"/>
                <w:sz w:val="20"/>
                <w:lang w:val="en-US"/>
              </w:rPr>
            </w:pPr>
            <w:r w:rsidRPr="00396A86">
              <w:rPr>
                <w:rFonts w:ascii="Arial" w:eastAsia="Calibri" w:hAnsi="Arial" w:cs="Arial"/>
                <w:sz w:val="20"/>
                <w:lang w:val="es-ES"/>
              </w:rPr>
              <w:t xml:space="preserve">Encuesta de investigación de campo para la </w:t>
            </w:r>
            <w:proofErr w:type="spellStart"/>
            <w:r w:rsidRPr="00396A86">
              <w:rPr>
                <w:rFonts w:ascii="Arial" w:eastAsia="Calibri" w:hAnsi="Arial" w:cs="Arial"/>
                <w:sz w:val="20"/>
                <w:lang w:val="es-ES"/>
              </w:rPr>
              <w:t>act</w:t>
            </w:r>
            <w:proofErr w:type="spellEnd"/>
            <w:r w:rsidRPr="00396A86">
              <w:rPr>
                <w:rFonts w:ascii="Arial" w:eastAsia="Calibri" w:hAnsi="Arial" w:cs="Arial"/>
                <w:sz w:val="20"/>
                <w:lang w:val="es-ES"/>
              </w:rPr>
              <w:t xml:space="preserve">. 11 TBCD. </w:t>
            </w:r>
            <w:r w:rsidRPr="00396A86">
              <w:rPr>
                <w:rFonts w:ascii="Arial" w:eastAsia="Calibri" w:hAnsi="Arial" w:cs="Arial"/>
                <w:b/>
                <w:sz w:val="20"/>
                <w:lang w:val="en-US"/>
              </w:rPr>
              <w:t>ANEXO 6</w:t>
            </w:r>
            <w:r w:rsidRPr="00396A86">
              <w:rPr>
                <w:rFonts w:ascii="Arial" w:eastAsia="Calibri" w:hAnsi="Arial" w:cs="Arial"/>
                <w:sz w:val="20"/>
                <w:lang w:val="en-US"/>
              </w:rPr>
              <w:t xml:space="preserve"> (6 a 10 personas): </w:t>
            </w:r>
            <w:r w:rsidRPr="00396A86">
              <w:rPr>
                <w:rFonts w:ascii="Arial" w:eastAsia="Calibri" w:hAnsi="Arial" w:cs="Arial"/>
                <w:b/>
                <w:sz w:val="20"/>
                <w:lang w:val="en-US"/>
              </w:rPr>
              <w:t>Survey Monkey (I)</w:t>
            </w:r>
          </w:p>
          <w:p w14:paraId="15C5E1B5" w14:textId="77777777" w:rsidR="00396A86" w:rsidRPr="00396A86" w:rsidRDefault="00396A86" w:rsidP="00396A86">
            <w:pPr>
              <w:spacing w:after="0" w:line="240" w:lineRule="auto"/>
              <w:ind w:left="175"/>
              <w:contextualSpacing/>
              <w:jc w:val="both"/>
              <w:rPr>
                <w:rFonts w:ascii="Arial" w:eastAsia="Calibri" w:hAnsi="Arial" w:cs="Arial"/>
                <w:sz w:val="20"/>
                <w:lang w:val="en-US"/>
              </w:rPr>
            </w:pPr>
          </w:p>
          <w:p w14:paraId="637094CC" w14:textId="77777777" w:rsidR="00396A86" w:rsidRPr="00396A86" w:rsidRDefault="00396A86" w:rsidP="00396A86">
            <w:pPr>
              <w:spacing w:after="0" w:line="240" w:lineRule="auto"/>
              <w:ind w:left="175"/>
              <w:contextualSpacing/>
              <w:jc w:val="both"/>
              <w:rPr>
                <w:rFonts w:ascii="Arial" w:eastAsia="Calibri" w:hAnsi="Arial" w:cs="Arial"/>
                <w:sz w:val="20"/>
                <w:lang w:val="en-US"/>
              </w:rPr>
            </w:pPr>
          </w:p>
          <w:p w14:paraId="71095137" w14:textId="77777777" w:rsidR="00396A86" w:rsidRPr="00396A86" w:rsidRDefault="00396A86" w:rsidP="00396A86">
            <w:pPr>
              <w:spacing w:after="0" w:line="240" w:lineRule="auto"/>
              <w:ind w:left="175"/>
              <w:contextualSpacing/>
              <w:jc w:val="both"/>
              <w:rPr>
                <w:rFonts w:ascii="Arial" w:eastAsia="Calibri" w:hAnsi="Arial" w:cs="Arial"/>
                <w:sz w:val="20"/>
                <w:lang w:val="en-US"/>
              </w:rPr>
            </w:pPr>
          </w:p>
          <w:p w14:paraId="0D7D9588" w14:textId="77777777" w:rsidR="00396A86" w:rsidRPr="00396A86" w:rsidRDefault="00396A86" w:rsidP="00396A86">
            <w:pPr>
              <w:spacing w:after="0" w:line="240" w:lineRule="auto"/>
              <w:ind w:left="175"/>
              <w:contextualSpacing/>
              <w:jc w:val="both"/>
              <w:rPr>
                <w:rFonts w:ascii="Arial" w:eastAsia="Calibri" w:hAnsi="Arial" w:cs="Arial"/>
                <w:sz w:val="20"/>
                <w:lang w:val="en-US"/>
              </w:rPr>
            </w:pPr>
          </w:p>
          <w:p w14:paraId="25DE4146" w14:textId="77777777" w:rsidR="00396A86" w:rsidRPr="00396A86" w:rsidRDefault="00396A86" w:rsidP="00396A86">
            <w:pPr>
              <w:spacing w:after="0" w:line="240" w:lineRule="auto"/>
              <w:ind w:left="175"/>
              <w:contextualSpacing/>
              <w:jc w:val="both"/>
              <w:rPr>
                <w:rFonts w:ascii="Arial" w:eastAsia="Calibri" w:hAnsi="Arial" w:cs="Arial"/>
                <w:sz w:val="20"/>
                <w:lang w:val="en-US"/>
              </w:rPr>
            </w:pPr>
          </w:p>
          <w:p w14:paraId="5A7ADD1D" w14:textId="77777777" w:rsidR="00396A86" w:rsidRPr="00396A86" w:rsidRDefault="00396A86" w:rsidP="00396A86">
            <w:pPr>
              <w:spacing w:after="0" w:line="240" w:lineRule="auto"/>
              <w:ind w:left="175"/>
              <w:contextualSpacing/>
              <w:jc w:val="both"/>
              <w:rPr>
                <w:rFonts w:ascii="Arial" w:eastAsia="Calibri" w:hAnsi="Arial" w:cs="Arial"/>
                <w:sz w:val="20"/>
                <w:lang w:val="en-US"/>
              </w:rPr>
            </w:pPr>
          </w:p>
          <w:p w14:paraId="368194B3" w14:textId="77777777" w:rsidR="00396A86" w:rsidRPr="00396A86" w:rsidRDefault="00396A86" w:rsidP="00396A86">
            <w:pPr>
              <w:spacing w:after="0" w:line="240" w:lineRule="auto"/>
              <w:ind w:left="175"/>
              <w:contextualSpacing/>
              <w:jc w:val="both"/>
              <w:rPr>
                <w:rFonts w:ascii="Arial" w:eastAsia="Calibri" w:hAnsi="Arial" w:cs="Arial"/>
                <w:sz w:val="20"/>
                <w:lang w:val="en-US"/>
              </w:rPr>
            </w:pPr>
          </w:p>
          <w:p w14:paraId="243277D6" w14:textId="77777777" w:rsidR="00396A86" w:rsidRPr="00396A86" w:rsidRDefault="00396A86" w:rsidP="00396A86">
            <w:pPr>
              <w:spacing w:after="0" w:line="240" w:lineRule="auto"/>
              <w:ind w:left="175"/>
              <w:contextualSpacing/>
              <w:jc w:val="both"/>
              <w:rPr>
                <w:rFonts w:ascii="Arial" w:eastAsia="Calibri" w:hAnsi="Arial" w:cs="Arial"/>
                <w:sz w:val="20"/>
                <w:lang w:val="en-US"/>
              </w:rPr>
            </w:pPr>
          </w:p>
          <w:p w14:paraId="3F2C1A4B" w14:textId="77777777" w:rsidR="00396A86" w:rsidRPr="00396A86" w:rsidRDefault="00396A86" w:rsidP="00396A86">
            <w:pPr>
              <w:spacing w:after="0" w:line="240" w:lineRule="auto"/>
              <w:ind w:left="175"/>
              <w:contextualSpacing/>
              <w:jc w:val="both"/>
              <w:rPr>
                <w:rFonts w:ascii="Arial" w:eastAsia="Calibri" w:hAnsi="Arial" w:cs="Arial"/>
                <w:sz w:val="20"/>
                <w:lang w:val="en-US"/>
              </w:rPr>
            </w:pPr>
          </w:p>
          <w:p w14:paraId="19F98903" w14:textId="77777777" w:rsidR="00396A86" w:rsidRPr="00396A86" w:rsidRDefault="00396A86" w:rsidP="00396A86">
            <w:pPr>
              <w:spacing w:after="0" w:line="240" w:lineRule="auto"/>
              <w:ind w:left="175"/>
              <w:contextualSpacing/>
              <w:jc w:val="both"/>
              <w:rPr>
                <w:rFonts w:ascii="Arial" w:eastAsia="Calibri" w:hAnsi="Arial" w:cs="Arial"/>
                <w:sz w:val="20"/>
                <w:lang w:val="en-US"/>
              </w:rPr>
            </w:pPr>
          </w:p>
          <w:p w14:paraId="150A02CC" w14:textId="77777777" w:rsidR="00396A86" w:rsidRPr="00396A86" w:rsidRDefault="00396A86" w:rsidP="00396A86">
            <w:pPr>
              <w:spacing w:after="0" w:line="240" w:lineRule="auto"/>
              <w:ind w:left="175"/>
              <w:contextualSpacing/>
              <w:jc w:val="both"/>
              <w:rPr>
                <w:rFonts w:ascii="Arial" w:eastAsia="Calibri" w:hAnsi="Arial" w:cs="Arial"/>
                <w:sz w:val="20"/>
                <w:lang w:val="en-US"/>
              </w:rPr>
            </w:pPr>
          </w:p>
          <w:p w14:paraId="3C1A0342" w14:textId="77777777" w:rsidR="00396A86" w:rsidRPr="00396A86" w:rsidRDefault="00396A86" w:rsidP="00396A86">
            <w:pPr>
              <w:spacing w:after="0" w:line="240" w:lineRule="auto"/>
              <w:ind w:left="175"/>
              <w:contextualSpacing/>
              <w:jc w:val="both"/>
              <w:rPr>
                <w:rFonts w:ascii="Arial" w:eastAsia="Calibri" w:hAnsi="Arial" w:cs="Arial"/>
                <w:sz w:val="20"/>
                <w:lang w:val="en-US"/>
              </w:rPr>
            </w:pPr>
          </w:p>
          <w:p w14:paraId="4CFBC8D4" w14:textId="77777777" w:rsidR="00396A86" w:rsidRPr="00396A86" w:rsidRDefault="00396A86" w:rsidP="00396A86">
            <w:pPr>
              <w:spacing w:after="0" w:line="240" w:lineRule="auto"/>
              <w:ind w:left="175"/>
              <w:contextualSpacing/>
              <w:jc w:val="both"/>
              <w:rPr>
                <w:rFonts w:ascii="Arial" w:eastAsia="Calibri" w:hAnsi="Arial" w:cs="Arial"/>
                <w:sz w:val="20"/>
                <w:lang w:val="en-US"/>
              </w:rPr>
            </w:pPr>
          </w:p>
          <w:p w14:paraId="72543C49" w14:textId="77777777" w:rsidR="00396A86" w:rsidRPr="00396A86" w:rsidRDefault="00396A86" w:rsidP="00396A86">
            <w:pPr>
              <w:spacing w:after="0" w:line="240" w:lineRule="auto"/>
              <w:ind w:left="175"/>
              <w:contextualSpacing/>
              <w:jc w:val="both"/>
              <w:rPr>
                <w:rFonts w:ascii="Arial" w:eastAsia="Calibri" w:hAnsi="Arial" w:cs="Arial"/>
                <w:sz w:val="20"/>
                <w:lang w:val="en-US"/>
              </w:rPr>
            </w:pPr>
          </w:p>
          <w:p w14:paraId="2499C378" w14:textId="77777777" w:rsidR="00396A86" w:rsidRPr="00396A86" w:rsidRDefault="00396A86" w:rsidP="00396A86">
            <w:pPr>
              <w:numPr>
                <w:ilvl w:val="0"/>
                <w:numId w:val="8"/>
              </w:numPr>
              <w:spacing w:after="0" w:line="240" w:lineRule="auto"/>
              <w:ind w:left="175" w:hanging="283"/>
              <w:contextualSpacing/>
              <w:jc w:val="both"/>
              <w:rPr>
                <w:rFonts w:ascii="Arial" w:eastAsia="Calibri" w:hAnsi="Arial" w:cs="Arial"/>
                <w:sz w:val="20"/>
                <w:lang w:val="en-US"/>
              </w:rPr>
            </w:pPr>
            <w:r w:rsidRPr="00396A86">
              <w:rPr>
                <w:rFonts w:ascii="Arial" w:eastAsia="Calibri" w:hAnsi="Arial" w:cs="Arial"/>
                <w:sz w:val="20"/>
                <w:lang w:val="es-ES"/>
              </w:rPr>
              <w:t xml:space="preserve">Encuesta de investigación de campo para la </w:t>
            </w:r>
            <w:proofErr w:type="spellStart"/>
            <w:r w:rsidRPr="00396A86">
              <w:rPr>
                <w:rFonts w:ascii="Arial" w:eastAsia="Calibri" w:hAnsi="Arial" w:cs="Arial"/>
                <w:sz w:val="20"/>
                <w:lang w:val="es-ES"/>
              </w:rPr>
              <w:t>act</w:t>
            </w:r>
            <w:proofErr w:type="spellEnd"/>
            <w:r w:rsidRPr="00396A86">
              <w:rPr>
                <w:rFonts w:ascii="Arial" w:eastAsia="Calibri" w:hAnsi="Arial" w:cs="Arial"/>
                <w:sz w:val="20"/>
                <w:lang w:val="es-ES"/>
              </w:rPr>
              <w:t xml:space="preserve">. 20 TBCD. </w:t>
            </w:r>
            <w:r w:rsidRPr="00396A86">
              <w:rPr>
                <w:rFonts w:ascii="Arial" w:eastAsia="Calibri" w:hAnsi="Arial" w:cs="Arial"/>
                <w:b/>
                <w:sz w:val="20"/>
                <w:lang w:val="en-US"/>
              </w:rPr>
              <w:t xml:space="preserve">ANEXO 7. </w:t>
            </w:r>
            <w:r w:rsidRPr="00396A86">
              <w:rPr>
                <w:rFonts w:ascii="Arial" w:eastAsia="Calibri" w:hAnsi="Arial" w:cs="Arial"/>
                <w:sz w:val="20"/>
                <w:lang w:val="en-US"/>
              </w:rPr>
              <w:t xml:space="preserve">(2 a 3 personas) </w:t>
            </w:r>
            <w:r w:rsidRPr="00396A86">
              <w:rPr>
                <w:rFonts w:ascii="Arial" w:eastAsia="Calibri" w:hAnsi="Arial" w:cs="Arial"/>
                <w:b/>
                <w:sz w:val="20"/>
                <w:lang w:val="en-US"/>
              </w:rPr>
              <w:t>Survey Monkey (I).</w:t>
            </w:r>
            <w:r w:rsidRPr="00396A86">
              <w:rPr>
                <w:rFonts w:ascii="Arial" w:eastAsia="Calibri" w:hAnsi="Arial" w:cs="Arial"/>
                <w:sz w:val="20"/>
                <w:lang w:val="en-US"/>
              </w:rPr>
              <w:t xml:space="preserve"> </w:t>
            </w:r>
          </w:p>
          <w:p w14:paraId="39EC8B51" w14:textId="77777777" w:rsidR="00396A86" w:rsidRPr="00396A86" w:rsidRDefault="00396A86" w:rsidP="00396A86">
            <w:pPr>
              <w:spacing w:after="0" w:line="240" w:lineRule="auto"/>
              <w:ind w:left="175"/>
              <w:contextualSpacing/>
              <w:jc w:val="both"/>
              <w:rPr>
                <w:rFonts w:ascii="Arial" w:eastAsia="Calibri" w:hAnsi="Arial" w:cs="Arial"/>
                <w:sz w:val="20"/>
                <w:lang w:val="en-US"/>
              </w:rPr>
            </w:pPr>
          </w:p>
          <w:p w14:paraId="42A96929" w14:textId="77777777" w:rsidR="00396A86" w:rsidRPr="00396A86" w:rsidRDefault="00396A86" w:rsidP="00396A86">
            <w:pPr>
              <w:spacing w:after="0" w:line="240" w:lineRule="auto"/>
              <w:ind w:left="175"/>
              <w:contextualSpacing/>
              <w:jc w:val="both"/>
              <w:rPr>
                <w:rFonts w:ascii="Arial" w:eastAsia="Calibri" w:hAnsi="Arial" w:cs="Arial"/>
                <w:sz w:val="20"/>
                <w:lang w:val="en-US"/>
              </w:rPr>
            </w:pPr>
          </w:p>
          <w:p w14:paraId="78340F5A" w14:textId="77777777" w:rsidR="00396A86" w:rsidRPr="00396A86" w:rsidRDefault="00396A86" w:rsidP="00396A86">
            <w:pPr>
              <w:spacing w:after="0" w:line="240" w:lineRule="auto"/>
              <w:ind w:left="175"/>
              <w:contextualSpacing/>
              <w:jc w:val="both"/>
              <w:rPr>
                <w:rFonts w:ascii="Arial" w:eastAsia="Calibri" w:hAnsi="Arial" w:cs="Arial"/>
                <w:sz w:val="20"/>
                <w:lang w:val="en-US"/>
              </w:rPr>
            </w:pPr>
          </w:p>
          <w:p w14:paraId="003DD826" w14:textId="77777777" w:rsidR="00396A86" w:rsidRPr="00396A86" w:rsidRDefault="00396A86" w:rsidP="00396A86">
            <w:pPr>
              <w:spacing w:after="0" w:line="240" w:lineRule="auto"/>
              <w:ind w:left="175"/>
              <w:contextualSpacing/>
              <w:jc w:val="both"/>
              <w:rPr>
                <w:rFonts w:ascii="Arial" w:eastAsia="Calibri" w:hAnsi="Arial" w:cs="Arial"/>
                <w:sz w:val="20"/>
                <w:lang w:val="en-US"/>
              </w:rPr>
            </w:pPr>
          </w:p>
          <w:p w14:paraId="5F99E55F" w14:textId="77777777" w:rsidR="00396A86" w:rsidRPr="00396A86" w:rsidRDefault="00396A86" w:rsidP="00396A86">
            <w:pPr>
              <w:spacing w:after="0" w:line="240" w:lineRule="auto"/>
              <w:ind w:left="175"/>
              <w:contextualSpacing/>
              <w:jc w:val="both"/>
              <w:rPr>
                <w:rFonts w:ascii="Arial" w:eastAsia="Calibri" w:hAnsi="Arial" w:cs="Arial"/>
                <w:sz w:val="20"/>
                <w:lang w:val="en-US"/>
              </w:rPr>
            </w:pPr>
          </w:p>
          <w:p w14:paraId="2E0156DD" w14:textId="77777777" w:rsidR="00396A86" w:rsidRPr="00396A86" w:rsidRDefault="00396A86" w:rsidP="00396A86">
            <w:pPr>
              <w:numPr>
                <w:ilvl w:val="0"/>
                <w:numId w:val="8"/>
              </w:numPr>
              <w:spacing w:after="0" w:line="240" w:lineRule="auto"/>
              <w:ind w:left="175" w:hanging="283"/>
              <w:contextualSpacing/>
              <w:jc w:val="both"/>
              <w:rPr>
                <w:rFonts w:ascii="Arial" w:eastAsia="Calibri" w:hAnsi="Arial" w:cs="Arial"/>
                <w:sz w:val="20"/>
                <w:szCs w:val="20"/>
                <w:lang w:val="es-ES"/>
              </w:rPr>
            </w:pPr>
            <w:r w:rsidRPr="00396A86">
              <w:rPr>
                <w:rFonts w:ascii="Arial" w:eastAsia="Calibri" w:hAnsi="Arial" w:cs="Arial"/>
                <w:sz w:val="20"/>
                <w:lang w:val="es-ES"/>
              </w:rPr>
              <w:t xml:space="preserve">Argumentos del por qué o para qué te ubicas en alguna de las posturas, y contra argumentaciones para aquellas posturas en las que no te ubicas. </w:t>
            </w:r>
            <w:proofErr w:type="spellStart"/>
            <w:r w:rsidRPr="00396A86">
              <w:rPr>
                <w:rFonts w:ascii="Arial" w:eastAsia="Calibri" w:hAnsi="Arial" w:cs="Arial"/>
                <w:sz w:val="20"/>
                <w:lang w:val="es-ES"/>
              </w:rPr>
              <w:t>Act</w:t>
            </w:r>
            <w:proofErr w:type="spellEnd"/>
            <w:r w:rsidRPr="00396A86">
              <w:rPr>
                <w:rFonts w:ascii="Arial" w:eastAsia="Calibri" w:hAnsi="Arial" w:cs="Arial"/>
                <w:sz w:val="20"/>
                <w:lang w:val="es-ES"/>
              </w:rPr>
              <w:t xml:space="preserve">. 25 TBCD. </w:t>
            </w:r>
            <w:r w:rsidRPr="00396A86">
              <w:rPr>
                <w:rFonts w:ascii="Arial" w:eastAsia="Calibri" w:hAnsi="Arial" w:cs="Arial"/>
                <w:b/>
                <w:sz w:val="20"/>
                <w:lang w:val="es-ES"/>
              </w:rPr>
              <w:t>(I).</w:t>
            </w:r>
          </w:p>
        </w:tc>
        <w:tc>
          <w:tcPr>
            <w:tcW w:w="2127" w:type="dxa"/>
          </w:tcPr>
          <w:p w14:paraId="046E2CFD"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11C08B14"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22A43557"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109F117E"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416EBBCE" w14:textId="77777777" w:rsidR="00396A86" w:rsidRPr="00396A86" w:rsidRDefault="00396A86" w:rsidP="00396A86">
            <w:pPr>
              <w:numPr>
                <w:ilvl w:val="0"/>
                <w:numId w:val="10"/>
              </w:numPr>
              <w:spacing w:after="0" w:line="240" w:lineRule="auto"/>
              <w:ind w:left="176" w:hanging="284"/>
              <w:contextualSpacing/>
              <w:rPr>
                <w:rFonts w:ascii="Arial" w:eastAsia="Calibri" w:hAnsi="Arial" w:cs="Arial"/>
                <w:sz w:val="20"/>
                <w:lang w:val="es-ES"/>
              </w:rPr>
            </w:pPr>
            <w:r w:rsidRPr="00396A86">
              <w:rPr>
                <w:rFonts w:ascii="Arial" w:eastAsia="Calibri" w:hAnsi="Arial" w:cs="Arial"/>
                <w:sz w:val="20"/>
                <w:lang w:val="es-ES"/>
              </w:rPr>
              <w:t xml:space="preserve">Reporte de la investigación de la religión o creencia contemporánea elegida. </w:t>
            </w:r>
            <w:proofErr w:type="spellStart"/>
            <w:r w:rsidRPr="00396A86">
              <w:rPr>
                <w:rFonts w:ascii="Arial" w:eastAsia="Calibri" w:hAnsi="Arial" w:cs="Arial"/>
                <w:sz w:val="20"/>
                <w:lang w:val="es-ES"/>
              </w:rPr>
              <w:t>Act</w:t>
            </w:r>
            <w:proofErr w:type="spellEnd"/>
            <w:r w:rsidRPr="00396A86">
              <w:rPr>
                <w:rFonts w:ascii="Arial" w:eastAsia="Calibri" w:hAnsi="Arial" w:cs="Arial"/>
                <w:sz w:val="20"/>
                <w:lang w:val="es-ES"/>
              </w:rPr>
              <w:t xml:space="preserve"> 3 TBCD. </w:t>
            </w:r>
            <w:r w:rsidRPr="00396A86">
              <w:rPr>
                <w:rFonts w:ascii="Arial" w:eastAsia="Calibri" w:hAnsi="Arial" w:cs="Arial"/>
                <w:b/>
                <w:sz w:val="20"/>
                <w:lang w:val="es-ES"/>
              </w:rPr>
              <w:t>10% (E)</w:t>
            </w:r>
          </w:p>
          <w:p w14:paraId="5027AE0B"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1D4CBE87"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2436156A"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49E04B37"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3CB2504D"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1FBF7337"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0EB3C546" w14:textId="77777777" w:rsidR="00396A86" w:rsidRPr="00396A86" w:rsidRDefault="00396A86" w:rsidP="00396A86">
            <w:pPr>
              <w:numPr>
                <w:ilvl w:val="0"/>
                <w:numId w:val="10"/>
              </w:numPr>
              <w:spacing w:after="0" w:line="240" w:lineRule="auto"/>
              <w:ind w:left="176" w:hanging="261"/>
              <w:contextualSpacing/>
              <w:rPr>
                <w:rFonts w:ascii="Arial" w:eastAsia="Calibri" w:hAnsi="Arial" w:cs="Arial"/>
                <w:sz w:val="20"/>
                <w:lang w:val="es-ES"/>
              </w:rPr>
            </w:pPr>
            <w:r w:rsidRPr="00396A86">
              <w:rPr>
                <w:rFonts w:ascii="Arial" w:eastAsia="Calibri" w:hAnsi="Arial" w:cs="Arial"/>
                <w:sz w:val="20"/>
                <w:lang w:val="es-ES"/>
              </w:rPr>
              <w:t xml:space="preserve">Reporte de visita de campo basada en la guía de observación. </w:t>
            </w:r>
            <w:proofErr w:type="spellStart"/>
            <w:r w:rsidRPr="00396A86">
              <w:rPr>
                <w:rFonts w:ascii="Arial" w:eastAsia="Calibri" w:hAnsi="Arial" w:cs="Arial"/>
                <w:sz w:val="20"/>
                <w:lang w:val="es-ES"/>
              </w:rPr>
              <w:t>Act</w:t>
            </w:r>
            <w:proofErr w:type="spellEnd"/>
            <w:r w:rsidRPr="00396A86">
              <w:rPr>
                <w:rFonts w:ascii="Arial" w:eastAsia="Calibri" w:hAnsi="Arial" w:cs="Arial"/>
                <w:sz w:val="20"/>
                <w:lang w:val="es-ES"/>
              </w:rPr>
              <w:t xml:space="preserve">. 7 TBCD. </w:t>
            </w:r>
            <w:r w:rsidRPr="00396A86">
              <w:rPr>
                <w:rFonts w:ascii="Arial" w:eastAsia="Calibri" w:hAnsi="Arial" w:cs="Arial"/>
                <w:b/>
                <w:sz w:val="20"/>
                <w:lang w:val="es-ES"/>
              </w:rPr>
              <w:t>ANEXO 4.</w:t>
            </w:r>
            <w:r w:rsidRPr="00396A86">
              <w:rPr>
                <w:rFonts w:ascii="Arial" w:eastAsia="Calibri" w:hAnsi="Arial" w:cs="Arial"/>
                <w:sz w:val="20"/>
                <w:lang w:val="es-ES"/>
              </w:rPr>
              <w:t xml:space="preserve"> </w:t>
            </w:r>
            <w:r w:rsidRPr="00396A86">
              <w:rPr>
                <w:rFonts w:ascii="Arial" w:eastAsia="Calibri" w:hAnsi="Arial" w:cs="Arial"/>
                <w:b/>
                <w:sz w:val="20"/>
                <w:lang w:val="es-ES"/>
              </w:rPr>
              <w:t>10% (I)</w:t>
            </w:r>
          </w:p>
          <w:p w14:paraId="21A3BC10"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21727D0B"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4033D08F"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1ED4D551"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66085652" w14:textId="77777777" w:rsidR="00396A86" w:rsidRPr="00396A86" w:rsidRDefault="00396A86" w:rsidP="00396A86">
            <w:pPr>
              <w:numPr>
                <w:ilvl w:val="0"/>
                <w:numId w:val="10"/>
              </w:numPr>
              <w:spacing w:after="0" w:line="240" w:lineRule="auto"/>
              <w:ind w:left="176" w:hanging="261"/>
              <w:contextualSpacing/>
              <w:rPr>
                <w:rFonts w:ascii="Arial" w:eastAsia="Calibri" w:hAnsi="Arial" w:cs="Arial"/>
                <w:sz w:val="20"/>
                <w:lang w:val="es-ES"/>
              </w:rPr>
            </w:pPr>
            <w:r w:rsidRPr="00396A86">
              <w:rPr>
                <w:rFonts w:ascii="Arial" w:eastAsia="Calibri" w:hAnsi="Arial" w:cs="Arial"/>
                <w:sz w:val="20"/>
                <w:lang w:val="es-ES"/>
              </w:rPr>
              <w:t xml:space="preserve">Reporte por escrito del </w:t>
            </w:r>
            <w:r w:rsidRPr="00396A86">
              <w:rPr>
                <w:rFonts w:ascii="Arial" w:eastAsia="Calibri" w:hAnsi="Arial" w:cs="Arial"/>
                <w:b/>
                <w:sz w:val="20"/>
                <w:u w:val="single"/>
                <w:lang w:val="es-ES"/>
              </w:rPr>
              <w:t>análisis de las respuestas</w:t>
            </w:r>
            <w:r w:rsidRPr="00396A86">
              <w:rPr>
                <w:rFonts w:ascii="Arial" w:eastAsia="Calibri" w:hAnsi="Arial" w:cs="Arial"/>
                <w:sz w:val="20"/>
                <w:lang w:val="es-ES"/>
              </w:rPr>
              <w:t xml:space="preserve"> a la encuesta del Deísmo. </w:t>
            </w:r>
            <w:proofErr w:type="spellStart"/>
            <w:r w:rsidRPr="00396A86">
              <w:rPr>
                <w:rFonts w:ascii="Arial" w:eastAsia="Calibri" w:hAnsi="Arial" w:cs="Arial"/>
                <w:sz w:val="20"/>
                <w:lang w:val="es-ES"/>
              </w:rPr>
              <w:t>Act</w:t>
            </w:r>
            <w:proofErr w:type="spellEnd"/>
            <w:r w:rsidRPr="00396A86">
              <w:rPr>
                <w:rFonts w:ascii="Arial" w:eastAsia="Calibri" w:hAnsi="Arial" w:cs="Arial"/>
                <w:sz w:val="20"/>
                <w:lang w:val="es-ES"/>
              </w:rPr>
              <w:t xml:space="preserve">. 11 TBCD. </w:t>
            </w:r>
            <w:r w:rsidRPr="00396A86">
              <w:rPr>
                <w:rFonts w:ascii="Arial" w:eastAsia="Calibri" w:hAnsi="Arial" w:cs="Arial"/>
                <w:b/>
                <w:sz w:val="20"/>
                <w:lang w:val="es-ES"/>
              </w:rPr>
              <w:t>10% (I)</w:t>
            </w:r>
          </w:p>
          <w:p w14:paraId="68E47615"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1F92EBDB"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626EFD6F"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56FD7319"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543575E0"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21F7EC84"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3F394B23"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140446A0"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0316117D"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00A9A615"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0755138E"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65DBE13B"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3F5C796B" w14:textId="77777777" w:rsidR="00396A86" w:rsidRPr="00396A86" w:rsidRDefault="00396A86" w:rsidP="00396A86">
            <w:pPr>
              <w:spacing w:after="0" w:line="240" w:lineRule="auto"/>
              <w:ind w:left="176"/>
              <w:contextualSpacing/>
              <w:rPr>
                <w:rFonts w:ascii="Arial" w:eastAsia="Calibri" w:hAnsi="Arial" w:cs="Arial"/>
                <w:sz w:val="20"/>
                <w:lang w:val="es-ES"/>
              </w:rPr>
            </w:pPr>
          </w:p>
          <w:p w14:paraId="59AAD9E2" w14:textId="77777777" w:rsidR="00396A86" w:rsidRPr="00396A86" w:rsidRDefault="00396A86" w:rsidP="00396A86">
            <w:pPr>
              <w:numPr>
                <w:ilvl w:val="0"/>
                <w:numId w:val="10"/>
              </w:numPr>
              <w:spacing w:after="0" w:line="240" w:lineRule="auto"/>
              <w:ind w:left="176" w:hanging="261"/>
              <w:contextualSpacing/>
              <w:rPr>
                <w:rFonts w:ascii="Arial" w:eastAsia="Calibri" w:hAnsi="Arial" w:cs="Arial"/>
                <w:sz w:val="20"/>
                <w:lang w:val="es-ES"/>
              </w:rPr>
            </w:pPr>
            <w:r w:rsidRPr="00396A86">
              <w:rPr>
                <w:rFonts w:ascii="Arial" w:eastAsia="Calibri" w:hAnsi="Arial" w:cs="Arial"/>
                <w:sz w:val="20"/>
                <w:lang w:val="es-ES"/>
              </w:rPr>
              <w:t xml:space="preserve">Reporte por escrito del </w:t>
            </w:r>
            <w:r w:rsidRPr="00396A86">
              <w:rPr>
                <w:rFonts w:ascii="Arial" w:eastAsia="Calibri" w:hAnsi="Arial" w:cs="Arial"/>
                <w:b/>
                <w:sz w:val="20"/>
                <w:u w:val="single"/>
                <w:lang w:val="es-ES"/>
              </w:rPr>
              <w:t>análisis de las respuestas</w:t>
            </w:r>
            <w:r w:rsidRPr="00396A86">
              <w:rPr>
                <w:rFonts w:ascii="Arial" w:eastAsia="Calibri" w:hAnsi="Arial" w:cs="Arial"/>
                <w:sz w:val="20"/>
                <w:lang w:val="es-ES"/>
              </w:rPr>
              <w:t xml:space="preserve"> a la encuesta del Ateísmo. </w:t>
            </w:r>
            <w:proofErr w:type="spellStart"/>
            <w:r w:rsidRPr="00396A86">
              <w:rPr>
                <w:rFonts w:ascii="Arial" w:eastAsia="Calibri" w:hAnsi="Arial" w:cs="Arial"/>
                <w:sz w:val="20"/>
                <w:lang w:val="es-ES"/>
              </w:rPr>
              <w:t>Act</w:t>
            </w:r>
            <w:proofErr w:type="spellEnd"/>
            <w:r w:rsidRPr="00396A86">
              <w:rPr>
                <w:rFonts w:ascii="Arial" w:eastAsia="Calibri" w:hAnsi="Arial" w:cs="Arial"/>
                <w:sz w:val="20"/>
                <w:lang w:val="es-ES"/>
              </w:rPr>
              <w:t xml:space="preserve">. 20 TBCD. </w:t>
            </w:r>
            <w:r w:rsidRPr="00396A86">
              <w:rPr>
                <w:rFonts w:ascii="Arial" w:eastAsia="Calibri" w:hAnsi="Arial" w:cs="Arial"/>
                <w:b/>
                <w:sz w:val="20"/>
                <w:lang w:val="es-ES"/>
              </w:rPr>
              <w:t>10% (I)</w:t>
            </w:r>
          </w:p>
          <w:p w14:paraId="0A758F0B" w14:textId="77777777" w:rsidR="00396A86" w:rsidRPr="00396A86" w:rsidRDefault="00396A86" w:rsidP="00396A86">
            <w:pPr>
              <w:numPr>
                <w:ilvl w:val="0"/>
                <w:numId w:val="10"/>
              </w:numPr>
              <w:spacing w:after="0" w:line="240" w:lineRule="auto"/>
              <w:ind w:left="176" w:hanging="261"/>
              <w:contextualSpacing/>
              <w:rPr>
                <w:rFonts w:ascii="Arial" w:eastAsia="Calibri" w:hAnsi="Arial" w:cs="Arial"/>
                <w:sz w:val="20"/>
                <w:szCs w:val="20"/>
                <w:lang w:val="es-ES"/>
              </w:rPr>
            </w:pPr>
            <w:r w:rsidRPr="00396A86">
              <w:rPr>
                <w:rFonts w:ascii="Arial" w:eastAsia="Calibri" w:hAnsi="Arial" w:cs="Arial"/>
                <w:sz w:val="20"/>
                <w:lang w:val="es-ES"/>
              </w:rPr>
              <w:t xml:space="preserve">Definiciones de Agnosticismo y su fuente. </w:t>
            </w:r>
            <w:proofErr w:type="spellStart"/>
            <w:r w:rsidRPr="00396A86">
              <w:rPr>
                <w:rFonts w:ascii="Arial" w:eastAsia="Calibri" w:hAnsi="Arial" w:cs="Arial"/>
                <w:sz w:val="20"/>
                <w:lang w:val="es-ES"/>
              </w:rPr>
              <w:t>Act</w:t>
            </w:r>
            <w:proofErr w:type="spellEnd"/>
            <w:r w:rsidRPr="00396A86">
              <w:rPr>
                <w:rFonts w:ascii="Arial" w:eastAsia="Calibri" w:hAnsi="Arial" w:cs="Arial"/>
                <w:sz w:val="20"/>
                <w:lang w:val="es-ES"/>
              </w:rPr>
              <w:t>. 21 TBCD.</w:t>
            </w:r>
            <w:r w:rsidRPr="00396A86">
              <w:rPr>
                <w:rFonts w:ascii="Arial" w:eastAsia="Calibri" w:hAnsi="Arial" w:cs="Arial"/>
                <w:b/>
                <w:sz w:val="20"/>
                <w:lang w:val="es-ES"/>
              </w:rPr>
              <w:t xml:space="preserve"> 10% (E)</w:t>
            </w:r>
          </w:p>
        </w:tc>
      </w:tr>
    </w:tbl>
    <w:tbl>
      <w:tblPr>
        <w:tblpPr w:leftFromText="141" w:rightFromText="141" w:vertAnchor="page" w:horzAnchor="margin" w:tblpXSpec="center" w:tblpY="4375"/>
        <w:tblW w:w="13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708"/>
        <w:gridCol w:w="2694"/>
        <w:gridCol w:w="2869"/>
        <w:gridCol w:w="3119"/>
      </w:tblGrid>
      <w:tr w:rsidR="00396A86" w:rsidRPr="00396A86" w14:paraId="434A0606" w14:textId="77777777" w:rsidTr="00396A86">
        <w:trPr>
          <w:trHeight w:val="166"/>
          <w:tblHeader/>
        </w:trPr>
        <w:tc>
          <w:tcPr>
            <w:tcW w:w="4503" w:type="dxa"/>
            <w:vMerge w:val="restart"/>
            <w:shd w:val="clear" w:color="auto" w:fill="auto"/>
            <w:vAlign w:val="center"/>
          </w:tcPr>
          <w:p w14:paraId="41B0B809" w14:textId="77777777" w:rsidR="00396A86" w:rsidRPr="00396A86" w:rsidRDefault="00396A86" w:rsidP="00396A86">
            <w:pPr>
              <w:spacing w:after="0" w:line="240" w:lineRule="auto"/>
              <w:jc w:val="center"/>
              <w:rPr>
                <w:rFonts w:ascii="Arial" w:eastAsia="Times New Roman" w:hAnsi="Arial" w:cs="Arial"/>
                <w:b/>
                <w:sz w:val="18"/>
                <w:szCs w:val="24"/>
                <w:lang w:val="es-ES" w:eastAsia="es-ES"/>
              </w:rPr>
            </w:pPr>
            <w:r w:rsidRPr="00396A86">
              <w:rPr>
                <w:rFonts w:ascii="Arial" w:eastAsia="Times New Roman" w:hAnsi="Arial" w:cs="Arial"/>
                <w:b/>
                <w:sz w:val="18"/>
                <w:szCs w:val="24"/>
                <w:lang w:val="es-ES" w:eastAsia="es-ES"/>
              </w:rPr>
              <w:lastRenderedPageBreak/>
              <w:t>Aprendizajes esperados</w:t>
            </w:r>
          </w:p>
        </w:tc>
        <w:tc>
          <w:tcPr>
            <w:tcW w:w="708" w:type="dxa"/>
            <w:vMerge w:val="restart"/>
            <w:vAlign w:val="center"/>
          </w:tcPr>
          <w:p w14:paraId="339109FC" w14:textId="77777777" w:rsidR="00396A86" w:rsidRPr="00396A86" w:rsidRDefault="00396A86" w:rsidP="00396A86">
            <w:pPr>
              <w:spacing w:after="0" w:line="240" w:lineRule="auto"/>
              <w:jc w:val="center"/>
              <w:rPr>
                <w:rFonts w:ascii="Arial" w:eastAsia="Times New Roman" w:hAnsi="Arial" w:cs="Arial"/>
                <w:sz w:val="12"/>
                <w:szCs w:val="12"/>
                <w:lang w:val="es-ES" w:eastAsia="es-ES"/>
              </w:rPr>
            </w:pPr>
            <w:r w:rsidRPr="00396A86">
              <w:rPr>
                <w:rFonts w:ascii="Arial" w:eastAsia="Times New Roman" w:hAnsi="Arial" w:cs="Arial"/>
                <w:sz w:val="12"/>
                <w:szCs w:val="12"/>
                <w:lang w:val="es-ES" w:eastAsia="es-ES"/>
              </w:rPr>
              <w:t>Semana</w:t>
            </w:r>
          </w:p>
        </w:tc>
        <w:tc>
          <w:tcPr>
            <w:tcW w:w="5563" w:type="dxa"/>
            <w:gridSpan w:val="2"/>
            <w:vAlign w:val="center"/>
          </w:tcPr>
          <w:p w14:paraId="5E38E4C8" w14:textId="77777777" w:rsidR="00396A86" w:rsidRPr="00396A86" w:rsidRDefault="00396A86" w:rsidP="00396A86">
            <w:pPr>
              <w:spacing w:after="0" w:line="240" w:lineRule="auto"/>
              <w:jc w:val="center"/>
              <w:rPr>
                <w:rFonts w:ascii="Arial" w:eastAsia="Times New Roman" w:hAnsi="Arial" w:cs="Arial"/>
                <w:b/>
                <w:sz w:val="18"/>
                <w:szCs w:val="24"/>
                <w:lang w:val="es-ES" w:eastAsia="es-ES"/>
              </w:rPr>
            </w:pPr>
            <w:r w:rsidRPr="00396A86">
              <w:rPr>
                <w:rFonts w:ascii="Arial" w:eastAsia="Times New Roman" w:hAnsi="Arial" w:cs="Arial"/>
                <w:b/>
                <w:sz w:val="18"/>
                <w:szCs w:val="24"/>
                <w:lang w:val="es-ES" w:eastAsia="es-ES"/>
              </w:rPr>
              <w:t>Actividades</w:t>
            </w:r>
          </w:p>
          <w:p w14:paraId="47ADBD80" w14:textId="77777777" w:rsidR="00396A86" w:rsidRPr="00396A86" w:rsidRDefault="00396A86" w:rsidP="00396A86">
            <w:pPr>
              <w:spacing w:after="0" w:line="240" w:lineRule="auto"/>
              <w:jc w:val="center"/>
              <w:rPr>
                <w:rFonts w:ascii="Arial" w:eastAsia="Times New Roman" w:hAnsi="Arial" w:cs="Arial"/>
                <w:b/>
                <w:sz w:val="16"/>
                <w:szCs w:val="16"/>
                <w:lang w:val="es-ES" w:eastAsia="es-ES"/>
              </w:rPr>
            </w:pPr>
            <w:r w:rsidRPr="00396A86">
              <w:rPr>
                <w:rFonts w:ascii="Arial" w:eastAsia="Times New Roman" w:hAnsi="Arial" w:cs="Times New Roman"/>
                <w:sz w:val="16"/>
                <w:szCs w:val="16"/>
                <w:lang w:val="es-ES" w:eastAsia="es-ES"/>
              </w:rPr>
              <w:t>I: Individual, P: Parejas, E: Equipo, G: Grupo</w:t>
            </w:r>
          </w:p>
        </w:tc>
        <w:tc>
          <w:tcPr>
            <w:tcW w:w="3119" w:type="dxa"/>
            <w:vMerge w:val="restart"/>
            <w:vAlign w:val="center"/>
          </w:tcPr>
          <w:p w14:paraId="6F4BA01A" w14:textId="77777777" w:rsidR="00396A86" w:rsidRPr="00396A86" w:rsidRDefault="00396A86" w:rsidP="00396A86">
            <w:pPr>
              <w:spacing w:after="0" w:line="240" w:lineRule="auto"/>
              <w:jc w:val="center"/>
              <w:rPr>
                <w:rFonts w:ascii="Arial" w:eastAsia="Times New Roman" w:hAnsi="Arial" w:cs="Arial"/>
                <w:b/>
                <w:sz w:val="18"/>
                <w:szCs w:val="24"/>
                <w:lang w:val="es-ES" w:eastAsia="es-ES"/>
              </w:rPr>
            </w:pPr>
            <w:r w:rsidRPr="00396A86">
              <w:rPr>
                <w:rFonts w:ascii="Arial" w:eastAsia="Times New Roman" w:hAnsi="Arial" w:cs="Arial"/>
                <w:b/>
                <w:sz w:val="18"/>
                <w:szCs w:val="24"/>
                <w:lang w:val="es-ES" w:eastAsia="es-ES"/>
              </w:rPr>
              <w:t>Productos e indicadores de evaluación</w:t>
            </w:r>
          </w:p>
        </w:tc>
      </w:tr>
      <w:tr w:rsidR="00396A86" w:rsidRPr="00396A86" w14:paraId="6F937FFD" w14:textId="77777777" w:rsidTr="00396A86">
        <w:trPr>
          <w:trHeight w:val="220"/>
        </w:trPr>
        <w:tc>
          <w:tcPr>
            <w:tcW w:w="4503" w:type="dxa"/>
            <w:vMerge/>
            <w:shd w:val="clear" w:color="auto" w:fill="auto"/>
          </w:tcPr>
          <w:p w14:paraId="09D5E255" w14:textId="77777777" w:rsidR="00396A86" w:rsidRPr="00396A86" w:rsidRDefault="00396A86" w:rsidP="00396A86">
            <w:pPr>
              <w:spacing w:after="0" w:line="240" w:lineRule="auto"/>
              <w:ind w:left="182"/>
              <w:contextualSpacing/>
              <w:rPr>
                <w:rFonts w:ascii="Arial" w:eastAsia="Calibri" w:hAnsi="Arial" w:cs="Arial"/>
                <w:sz w:val="20"/>
                <w:szCs w:val="20"/>
              </w:rPr>
            </w:pPr>
          </w:p>
        </w:tc>
        <w:tc>
          <w:tcPr>
            <w:tcW w:w="708" w:type="dxa"/>
            <w:vMerge/>
          </w:tcPr>
          <w:p w14:paraId="6D589BA9" w14:textId="77777777" w:rsidR="00396A86" w:rsidRPr="00396A86" w:rsidRDefault="00396A86" w:rsidP="00396A86">
            <w:pPr>
              <w:spacing w:after="0" w:line="240" w:lineRule="auto"/>
              <w:jc w:val="center"/>
              <w:rPr>
                <w:rFonts w:ascii="Arial" w:eastAsia="Times New Roman" w:hAnsi="Arial" w:cs="Arial"/>
                <w:sz w:val="20"/>
                <w:szCs w:val="20"/>
                <w:lang w:val="es-ES" w:eastAsia="es-ES"/>
              </w:rPr>
            </w:pPr>
          </w:p>
        </w:tc>
        <w:tc>
          <w:tcPr>
            <w:tcW w:w="2694" w:type="dxa"/>
          </w:tcPr>
          <w:p w14:paraId="7B5898DA" w14:textId="77777777" w:rsidR="00396A86" w:rsidRPr="00396A86" w:rsidRDefault="00396A86" w:rsidP="00396A86">
            <w:pPr>
              <w:spacing w:after="0" w:line="240" w:lineRule="auto"/>
              <w:ind w:left="175"/>
              <w:contextualSpacing/>
              <w:jc w:val="center"/>
              <w:rPr>
                <w:rFonts w:ascii="Arial" w:eastAsia="Calibri" w:hAnsi="Arial" w:cs="Arial"/>
                <w:b/>
                <w:sz w:val="18"/>
                <w:szCs w:val="18"/>
                <w:lang w:val="es-ES"/>
              </w:rPr>
            </w:pPr>
            <w:r w:rsidRPr="00396A86">
              <w:rPr>
                <w:rFonts w:ascii="Arial" w:eastAsia="Calibri" w:hAnsi="Arial" w:cs="Arial"/>
                <w:b/>
                <w:sz w:val="18"/>
                <w:szCs w:val="18"/>
                <w:lang w:val="es-ES"/>
              </w:rPr>
              <w:t>TBCD</w:t>
            </w:r>
          </w:p>
        </w:tc>
        <w:tc>
          <w:tcPr>
            <w:tcW w:w="2869" w:type="dxa"/>
          </w:tcPr>
          <w:p w14:paraId="10ECEA25" w14:textId="77777777" w:rsidR="00396A86" w:rsidRPr="00396A86" w:rsidRDefault="00396A86" w:rsidP="00396A86">
            <w:pPr>
              <w:spacing w:after="0" w:line="240" w:lineRule="auto"/>
              <w:ind w:left="175"/>
              <w:contextualSpacing/>
              <w:jc w:val="center"/>
              <w:rPr>
                <w:rFonts w:ascii="Arial" w:eastAsia="Calibri" w:hAnsi="Arial" w:cs="Arial"/>
                <w:b/>
                <w:sz w:val="18"/>
                <w:szCs w:val="18"/>
                <w:lang w:val="es-ES"/>
              </w:rPr>
            </w:pPr>
            <w:r w:rsidRPr="00396A86">
              <w:rPr>
                <w:rFonts w:ascii="Arial" w:eastAsia="Calibri" w:hAnsi="Arial" w:cs="Arial"/>
                <w:b/>
                <w:sz w:val="18"/>
                <w:szCs w:val="18"/>
                <w:lang w:val="es-ES"/>
              </w:rPr>
              <w:t>TIE</w:t>
            </w:r>
          </w:p>
        </w:tc>
        <w:tc>
          <w:tcPr>
            <w:tcW w:w="3119" w:type="dxa"/>
            <w:vMerge/>
          </w:tcPr>
          <w:p w14:paraId="6BDF4629" w14:textId="77777777" w:rsidR="00396A86" w:rsidRPr="00396A86" w:rsidRDefault="00396A86" w:rsidP="00396A86">
            <w:pPr>
              <w:spacing w:after="0" w:line="240" w:lineRule="auto"/>
              <w:ind w:left="175" w:hanging="175"/>
              <w:contextualSpacing/>
              <w:rPr>
                <w:rFonts w:ascii="Arial" w:eastAsia="Calibri" w:hAnsi="Arial" w:cs="Arial"/>
                <w:sz w:val="20"/>
                <w:szCs w:val="20"/>
                <w:lang w:val="es-ES"/>
              </w:rPr>
            </w:pPr>
          </w:p>
        </w:tc>
      </w:tr>
      <w:tr w:rsidR="00396A86" w:rsidRPr="00396A86" w14:paraId="1816D6F3" w14:textId="77777777" w:rsidTr="00396A86">
        <w:trPr>
          <w:trHeight w:val="1870"/>
        </w:trPr>
        <w:tc>
          <w:tcPr>
            <w:tcW w:w="4503" w:type="dxa"/>
            <w:shd w:val="clear" w:color="auto" w:fill="auto"/>
          </w:tcPr>
          <w:p w14:paraId="08A1F8BC" w14:textId="77777777" w:rsidR="00396A86" w:rsidRPr="00396A86" w:rsidRDefault="00396A86" w:rsidP="00396A86">
            <w:pPr>
              <w:numPr>
                <w:ilvl w:val="0"/>
                <w:numId w:val="6"/>
              </w:numPr>
              <w:tabs>
                <w:tab w:val="num" w:pos="176"/>
              </w:tabs>
              <w:spacing w:after="0" w:line="240" w:lineRule="auto"/>
              <w:ind w:left="176" w:hanging="246"/>
              <w:contextualSpacing/>
              <w:jc w:val="both"/>
              <w:rPr>
                <w:rFonts w:ascii="Arial" w:eastAsia="Calibri" w:hAnsi="Arial" w:cs="Arial"/>
                <w:sz w:val="20"/>
                <w:szCs w:val="20"/>
              </w:rPr>
            </w:pPr>
            <w:r w:rsidRPr="00396A86">
              <w:rPr>
                <w:rFonts w:ascii="Arial" w:eastAsia="Calibri" w:hAnsi="Arial" w:cs="Arial"/>
                <w:sz w:val="20"/>
                <w:szCs w:val="20"/>
              </w:rPr>
              <w:t xml:space="preserve">Posicionamiento personal frente al </w:t>
            </w:r>
            <w:r w:rsidRPr="00396A86">
              <w:rPr>
                <w:rFonts w:ascii="Arial" w:eastAsia="Calibri" w:hAnsi="Arial" w:cs="Arial"/>
                <w:b/>
                <w:sz w:val="20"/>
                <w:szCs w:val="20"/>
              </w:rPr>
              <w:t>grado de libertad</w:t>
            </w:r>
            <w:r w:rsidRPr="00396A86">
              <w:rPr>
                <w:rFonts w:ascii="Arial" w:eastAsia="Calibri" w:hAnsi="Arial" w:cs="Arial"/>
                <w:sz w:val="20"/>
                <w:szCs w:val="20"/>
              </w:rPr>
              <w:t xml:space="preserve"> de tu ubicación</w:t>
            </w:r>
          </w:p>
          <w:p w14:paraId="48D00675" w14:textId="77777777" w:rsidR="00396A86" w:rsidRPr="00396A86" w:rsidRDefault="00396A86" w:rsidP="00396A86">
            <w:pPr>
              <w:numPr>
                <w:ilvl w:val="0"/>
                <w:numId w:val="6"/>
              </w:numPr>
              <w:tabs>
                <w:tab w:val="num" w:pos="176"/>
              </w:tabs>
              <w:spacing w:after="0" w:line="240" w:lineRule="auto"/>
              <w:ind w:left="176" w:hanging="246"/>
              <w:contextualSpacing/>
              <w:jc w:val="both"/>
              <w:rPr>
                <w:rFonts w:ascii="Arial" w:eastAsia="Calibri" w:hAnsi="Arial" w:cs="Arial"/>
                <w:sz w:val="20"/>
                <w:szCs w:val="20"/>
              </w:rPr>
            </w:pPr>
            <w:r w:rsidRPr="00396A86">
              <w:rPr>
                <w:rFonts w:ascii="Arial" w:eastAsia="Calibri" w:hAnsi="Arial" w:cs="Arial"/>
                <w:b/>
                <w:sz w:val="20"/>
                <w:szCs w:val="20"/>
              </w:rPr>
              <w:t>Actitud crítica</w:t>
            </w:r>
            <w:r w:rsidRPr="00396A86">
              <w:rPr>
                <w:rFonts w:ascii="Arial" w:eastAsia="Calibri" w:hAnsi="Arial" w:cs="Arial"/>
                <w:sz w:val="20"/>
                <w:szCs w:val="20"/>
              </w:rPr>
              <w:t xml:space="preserve"> frente a tu postura y a las demás.</w:t>
            </w:r>
          </w:p>
          <w:p w14:paraId="6F949F40" w14:textId="77777777" w:rsidR="00396A86" w:rsidRPr="00396A86" w:rsidRDefault="00396A86" w:rsidP="00396A86">
            <w:pPr>
              <w:numPr>
                <w:ilvl w:val="0"/>
                <w:numId w:val="6"/>
              </w:numPr>
              <w:tabs>
                <w:tab w:val="num" w:pos="176"/>
              </w:tabs>
              <w:spacing w:after="0" w:line="240" w:lineRule="auto"/>
              <w:ind w:left="176" w:hanging="246"/>
              <w:contextualSpacing/>
              <w:jc w:val="both"/>
              <w:rPr>
                <w:rFonts w:ascii="Arial" w:eastAsia="Calibri" w:hAnsi="Arial" w:cs="Arial"/>
                <w:sz w:val="20"/>
                <w:szCs w:val="20"/>
              </w:rPr>
            </w:pPr>
            <w:r w:rsidRPr="00396A86">
              <w:rPr>
                <w:rFonts w:ascii="Arial" w:eastAsia="Calibri" w:hAnsi="Arial" w:cs="Arial"/>
                <w:sz w:val="20"/>
                <w:szCs w:val="20"/>
              </w:rPr>
              <w:t xml:space="preserve">Argumentación del </w:t>
            </w:r>
            <w:r w:rsidRPr="00396A86">
              <w:rPr>
                <w:rFonts w:ascii="Arial" w:eastAsia="Calibri" w:hAnsi="Arial" w:cs="Arial"/>
                <w:b/>
                <w:sz w:val="20"/>
                <w:szCs w:val="20"/>
              </w:rPr>
              <w:t>grado de respeto</w:t>
            </w:r>
            <w:r w:rsidRPr="00396A86">
              <w:rPr>
                <w:rFonts w:ascii="Arial" w:eastAsia="Calibri" w:hAnsi="Arial" w:cs="Arial"/>
                <w:sz w:val="20"/>
                <w:szCs w:val="20"/>
              </w:rPr>
              <w:t xml:space="preserve"> de las otras posturas.</w:t>
            </w:r>
          </w:p>
          <w:p w14:paraId="33AE57E8" w14:textId="77777777" w:rsidR="00396A86" w:rsidRPr="00396A86" w:rsidRDefault="00396A86" w:rsidP="00396A86">
            <w:pPr>
              <w:numPr>
                <w:ilvl w:val="0"/>
                <w:numId w:val="6"/>
              </w:numPr>
              <w:tabs>
                <w:tab w:val="num" w:pos="176"/>
              </w:tabs>
              <w:spacing w:after="0" w:line="240" w:lineRule="auto"/>
              <w:ind w:left="176" w:hanging="246"/>
              <w:contextualSpacing/>
              <w:jc w:val="both"/>
              <w:rPr>
                <w:rFonts w:ascii="Arial" w:eastAsia="Calibri" w:hAnsi="Arial" w:cs="Arial"/>
                <w:sz w:val="20"/>
                <w:szCs w:val="20"/>
              </w:rPr>
            </w:pPr>
            <w:r w:rsidRPr="00396A86">
              <w:rPr>
                <w:rFonts w:ascii="Arial" w:eastAsia="Calibri" w:hAnsi="Arial" w:cs="Arial"/>
                <w:sz w:val="20"/>
                <w:szCs w:val="20"/>
              </w:rPr>
              <w:t xml:space="preserve">Argumentación del </w:t>
            </w:r>
            <w:r w:rsidRPr="00396A86">
              <w:rPr>
                <w:rFonts w:ascii="Arial" w:eastAsia="Calibri" w:hAnsi="Arial" w:cs="Arial"/>
                <w:b/>
                <w:sz w:val="20"/>
                <w:szCs w:val="20"/>
              </w:rPr>
              <w:t>nivel de congruencia</w:t>
            </w:r>
            <w:r w:rsidRPr="00396A86">
              <w:rPr>
                <w:rFonts w:ascii="Arial" w:eastAsia="Calibri" w:hAnsi="Arial" w:cs="Arial"/>
                <w:sz w:val="20"/>
                <w:szCs w:val="20"/>
              </w:rPr>
              <w:t xml:space="preserve"> con tu postura.</w:t>
            </w:r>
          </w:p>
        </w:tc>
        <w:tc>
          <w:tcPr>
            <w:tcW w:w="708" w:type="dxa"/>
          </w:tcPr>
          <w:p w14:paraId="426F2A49" w14:textId="77777777" w:rsidR="00396A86" w:rsidRPr="00396A86" w:rsidRDefault="00396A86" w:rsidP="00396A86">
            <w:pPr>
              <w:spacing w:after="0" w:line="240" w:lineRule="auto"/>
              <w:jc w:val="both"/>
              <w:rPr>
                <w:rFonts w:ascii="Arial" w:eastAsia="Times New Roman" w:hAnsi="Arial" w:cs="Arial"/>
                <w:sz w:val="20"/>
                <w:szCs w:val="20"/>
                <w:lang w:val="es-ES" w:eastAsia="es-ES"/>
              </w:rPr>
            </w:pPr>
            <w:r w:rsidRPr="00396A86">
              <w:rPr>
                <w:rFonts w:ascii="Arial" w:eastAsia="Times New Roman" w:hAnsi="Arial" w:cs="Arial"/>
                <w:sz w:val="20"/>
                <w:szCs w:val="20"/>
                <w:lang w:val="es-ES" w:eastAsia="es-ES"/>
              </w:rPr>
              <w:t>15</w:t>
            </w:r>
          </w:p>
        </w:tc>
        <w:tc>
          <w:tcPr>
            <w:tcW w:w="2694" w:type="dxa"/>
          </w:tcPr>
          <w:p w14:paraId="3DB6058A" w14:textId="77777777" w:rsidR="00396A86" w:rsidRPr="00396A86" w:rsidRDefault="00396A86" w:rsidP="00396A86">
            <w:pPr>
              <w:numPr>
                <w:ilvl w:val="0"/>
                <w:numId w:val="20"/>
              </w:numPr>
              <w:spacing w:after="0" w:line="240" w:lineRule="auto"/>
              <w:ind w:left="283"/>
              <w:contextualSpacing/>
              <w:jc w:val="both"/>
              <w:rPr>
                <w:rFonts w:ascii="Arial" w:eastAsia="Calibri" w:hAnsi="Arial" w:cs="Arial"/>
                <w:sz w:val="20"/>
                <w:szCs w:val="20"/>
                <w:lang w:val="es-ES"/>
              </w:rPr>
            </w:pPr>
            <w:r w:rsidRPr="00396A86">
              <w:rPr>
                <w:rFonts w:ascii="Arial" w:eastAsia="Calibri" w:hAnsi="Arial" w:cs="Arial"/>
                <w:sz w:val="20"/>
                <w:szCs w:val="20"/>
                <w:lang w:val="es-ES"/>
              </w:rPr>
              <w:t xml:space="preserve">Exposición y argumentación del contenido del trabajo. </w:t>
            </w:r>
            <w:r w:rsidRPr="00396A86">
              <w:rPr>
                <w:rFonts w:ascii="Arial" w:eastAsia="Calibri" w:hAnsi="Arial" w:cs="Arial"/>
                <w:b/>
                <w:sz w:val="20"/>
                <w:szCs w:val="20"/>
                <w:lang w:val="es-ES"/>
              </w:rPr>
              <w:t>(I,G)</w:t>
            </w:r>
          </w:p>
        </w:tc>
        <w:tc>
          <w:tcPr>
            <w:tcW w:w="2869" w:type="dxa"/>
          </w:tcPr>
          <w:p w14:paraId="0AFF62DE" w14:textId="77777777" w:rsidR="00396A86" w:rsidRPr="00396A86" w:rsidRDefault="00396A86" w:rsidP="00396A86">
            <w:pPr>
              <w:numPr>
                <w:ilvl w:val="0"/>
                <w:numId w:val="21"/>
              </w:numPr>
              <w:spacing w:after="0" w:line="240" w:lineRule="auto"/>
              <w:ind w:left="283"/>
              <w:contextualSpacing/>
              <w:jc w:val="both"/>
              <w:rPr>
                <w:rFonts w:ascii="Arial" w:eastAsia="Calibri" w:hAnsi="Arial" w:cs="Arial"/>
                <w:sz w:val="20"/>
                <w:szCs w:val="20"/>
                <w:lang w:val="es-ES"/>
              </w:rPr>
            </w:pPr>
            <w:r w:rsidRPr="00396A86">
              <w:rPr>
                <w:rFonts w:ascii="Arial" w:eastAsia="Calibri" w:hAnsi="Arial" w:cs="Arial"/>
                <w:sz w:val="20"/>
                <w:szCs w:val="20"/>
                <w:lang w:val="es-ES"/>
              </w:rPr>
              <w:t>Preparación del formato y contenido del trabajo.</w:t>
            </w:r>
            <w:r w:rsidRPr="00396A86">
              <w:rPr>
                <w:rFonts w:ascii="Arial" w:eastAsia="Calibri" w:hAnsi="Arial" w:cs="Arial"/>
                <w:b/>
                <w:sz w:val="20"/>
                <w:szCs w:val="20"/>
                <w:lang w:val="es-ES"/>
              </w:rPr>
              <w:t>(I)</w:t>
            </w:r>
          </w:p>
        </w:tc>
        <w:tc>
          <w:tcPr>
            <w:tcW w:w="3119" w:type="dxa"/>
          </w:tcPr>
          <w:p w14:paraId="02808910" w14:textId="77777777" w:rsidR="00396A86" w:rsidRPr="00396A86" w:rsidRDefault="00396A86" w:rsidP="00396A86">
            <w:pPr>
              <w:numPr>
                <w:ilvl w:val="0"/>
                <w:numId w:val="22"/>
              </w:numPr>
              <w:spacing w:after="0" w:line="240" w:lineRule="auto"/>
              <w:ind w:left="141" w:hanging="284"/>
              <w:contextualSpacing/>
              <w:jc w:val="both"/>
              <w:rPr>
                <w:rFonts w:ascii="Arial" w:eastAsia="Calibri" w:hAnsi="Arial" w:cs="Arial"/>
                <w:sz w:val="20"/>
                <w:szCs w:val="20"/>
                <w:lang w:val="es-ES"/>
              </w:rPr>
            </w:pPr>
            <w:r w:rsidRPr="00396A86">
              <w:rPr>
                <w:rFonts w:ascii="Arial" w:eastAsia="Calibri" w:hAnsi="Arial" w:cs="Arial"/>
                <w:sz w:val="20"/>
                <w:szCs w:val="20"/>
                <w:lang w:val="es-ES"/>
              </w:rPr>
              <w:t xml:space="preserve">Trabajo personal que de cuenta del grado de desarrollo de las </w:t>
            </w:r>
            <w:r w:rsidRPr="00396A86">
              <w:rPr>
                <w:rFonts w:ascii="Arial" w:eastAsia="Calibri" w:hAnsi="Arial" w:cs="Arial"/>
                <w:b/>
                <w:sz w:val="20"/>
                <w:szCs w:val="20"/>
                <w:lang w:val="es-ES"/>
              </w:rPr>
              <w:t xml:space="preserve">competencias específicas 3 y 4 </w:t>
            </w:r>
            <w:r w:rsidRPr="00396A86">
              <w:rPr>
                <w:rFonts w:ascii="Arial" w:eastAsia="Calibri" w:hAnsi="Arial" w:cs="Arial"/>
                <w:sz w:val="20"/>
                <w:szCs w:val="20"/>
                <w:lang w:val="es-ES"/>
              </w:rPr>
              <w:t xml:space="preserve">de la asignatura. </w:t>
            </w:r>
            <w:r w:rsidRPr="00396A86">
              <w:rPr>
                <w:rFonts w:ascii="Arial" w:eastAsia="Calibri" w:hAnsi="Arial" w:cs="Arial"/>
                <w:b/>
                <w:sz w:val="20"/>
                <w:szCs w:val="20"/>
                <w:lang w:val="es-ES"/>
              </w:rPr>
              <w:t>(I). 30 %</w:t>
            </w:r>
          </w:p>
        </w:tc>
      </w:tr>
    </w:tbl>
    <w:tbl>
      <w:tblPr>
        <w:tblpPr w:leftFromText="141" w:rightFromText="141" w:vertAnchor="page" w:horzAnchor="margin" w:tblpXSpec="center" w:tblpY="3411"/>
        <w:tblW w:w="13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3"/>
      </w:tblGrid>
      <w:tr w:rsidR="00396A86" w:rsidRPr="00396A86" w14:paraId="362744B2" w14:textId="77777777" w:rsidTr="00396A86">
        <w:trPr>
          <w:cantSplit/>
          <w:tblHeader/>
        </w:trPr>
        <w:tc>
          <w:tcPr>
            <w:tcW w:w="13893" w:type="dxa"/>
          </w:tcPr>
          <w:p w14:paraId="3F40DB3B" w14:textId="77777777" w:rsidR="00A76A31" w:rsidRPr="00396A86" w:rsidRDefault="00396A86" w:rsidP="00396A86">
            <w:pPr>
              <w:spacing w:after="0" w:line="240" w:lineRule="auto"/>
              <w:contextualSpacing/>
              <w:jc w:val="both"/>
              <w:rPr>
                <w:rFonts w:ascii="Arial" w:eastAsia="Calibri" w:hAnsi="Arial" w:cs="Arial"/>
                <w:sz w:val="20"/>
                <w:szCs w:val="20"/>
              </w:rPr>
            </w:pPr>
            <w:r w:rsidRPr="00396A86">
              <w:rPr>
                <w:rFonts w:ascii="Arial" w:eastAsia="Calibri" w:hAnsi="Arial" w:cs="Arial"/>
                <w:sz w:val="20"/>
                <w:szCs w:val="20"/>
              </w:rPr>
              <w:br w:type="page"/>
            </w:r>
            <w:r w:rsidRPr="00396A86">
              <w:rPr>
                <w:rFonts w:ascii="Arial" w:eastAsia="Calibri" w:hAnsi="Arial" w:cs="Arial"/>
                <w:sz w:val="20"/>
                <w:szCs w:val="20"/>
              </w:rPr>
              <w:br w:type="page"/>
            </w:r>
            <w:r w:rsidRPr="00396A86">
              <w:rPr>
                <w:rFonts w:ascii="Arial" w:eastAsia="Calibri" w:hAnsi="Arial" w:cs="Arial"/>
                <w:b/>
                <w:sz w:val="20"/>
                <w:szCs w:val="20"/>
              </w:rPr>
              <w:t>Propósito</w:t>
            </w:r>
            <w:r w:rsidRPr="00396A86">
              <w:rPr>
                <w:rFonts w:ascii="Arial" w:eastAsia="Calibri" w:hAnsi="Arial" w:cs="Arial"/>
                <w:sz w:val="20"/>
                <w:szCs w:val="20"/>
              </w:rPr>
              <w:t xml:space="preserve">: Argumentar el </w:t>
            </w:r>
            <w:r w:rsidRPr="00396A86">
              <w:rPr>
                <w:rFonts w:ascii="Arial" w:eastAsia="Calibri" w:hAnsi="Arial" w:cs="Arial"/>
                <w:b/>
                <w:sz w:val="20"/>
                <w:szCs w:val="20"/>
              </w:rPr>
              <w:t>grado de libertad</w:t>
            </w:r>
            <w:r w:rsidRPr="00396A86">
              <w:rPr>
                <w:rFonts w:ascii="Arial" w:eastAsia="Calibri" w:hAnsi="Arial" w:cs="Arial"/>
                <w:sz w:val="20"/>
                <w:szCs w:val="20"/>
              </w:rPr>
              <w:t xml:space="preserve"> de tu decisión para ubicarte; asumir una </w:t>
            </w:r>
            <w:r w:rsidRPr="00396A86">
              <w:rPr>
                <w:rFonts w:ascii="Arial" w:eastAsia="Calibri" w:hAnsi="Arial" w:cs="Arial"/>
                <w:b/>
                <w:sz w:val="20"/>
                <w:szCs w:val="20"/>
              </w:rPr>
              <w:t>actitud crítica</w:t>
            </w:r>
            <w:r w:rsidRPr="00396A86">
              <w:rPr>
                <w:rFonts w:ascii="Arial" w:eastAsia="Calibri" w:hAnsi="Arial" w:cs="Arial"/>
                <w:sz w:val="20"/>
                <w:szCs w:val="20"/>
              </w:rPr>
              <w:t xml:space="preserve"> frente a tu postura y las de tus compañeros; argumentar el </w:t>
            </w:r>
            <w:r w:rsidRPr="00396A86">
              <w:rPr>
                <w:rFonts w:ascii="Arial" w:eastAsia="Calibri" w:hAnsi="Arial" w:cs="Arial"/>
                <w:b/>
                <w:sz w:val="20"/>
                <w:szCs w:val="20"/>
              </w:rPr>
              <w:t>grado de respeto</w:t>
            </w:r>
            <w:r w:rsidRPr="00396A86">
              <w:rPr>
                <w:rFonts w:ascii="Arial" w:eastAsia="Calibri" w:hAnsi="Arial" w:cs="Arial"/>
                <w:sz w:val="20"/>
                <w:szCs w:val="20"/>
              </w:rPr>
              <w:t xml:space="preserve"> a otras posturas, así como el </w:t>
            </w:r>
            <w:r w:rsidRPr="00396A86">
              <w:rPr>
                <w:rFonts w:ascii="Arial" w:eastAsia="Calibri" w:hAnsi="Arial" w:cs="Arial"/>
                <w:b/>
                <w:sz w:val="20"/>
                <w:szCs w:val="20"/>
              </w:rPr>
              <w:t>nivel de congruencia</w:t>
            </w:r>
            <w:r w:rsidRPr="00396A86">
              <w:rPr>
                <w:rFonts w:ascii="Arial" w:eastAsia="Calibri" w:hAnsi="Arial" w:cs="Arial"/>
                <w:sz w:val="20"/>
                <w:szCs w:val="20"/>
              </w:rPr>
              <w:t xml:space="preserve"> con la tuya</w:t>
            </w:r>
          </w:p>
        </w:tc>
      </w:tr>
      <w:tr w:rsidR="00396A86" w:rsidRPr="00396A86" w14:paraId="118E1963" w14:textId="77777777" w:rsidTr="00396A86">
        <w:trPr>
          <w:cantSplit/>
          <w:tblHeader/>
        </w:trPr>
        <w:tc>
          <w:tcPr>
            <w:tcW w:w="13893" w:type="dxa"/>
          </w:tcPr>
          <w:p w14:paraId="1B832779" w14:textId="77777777" w:rsidR="00396A86" w:rsidRPr="00396A86" w:rsidRDefault="00396A86" w:rsidP="00396A86">
            <w:pPr>
              <w:spacing w:after="0" w:line="240" w:lineRule="auto"/>
              <w:contextualSpacing/>
              <w:jc w:val="both"/>
              <w:rPr>
                <w:rFonts w:ascii="Arial" w:eastAsia="Calibri" w:hAnsi="Arial" w:cs="Arial"/>
                <w:sz w:val="20"/>
                <w:szCs w:val="20"/>
              </w:rPr>
            </w:pPr>
            <w:r w:rsidRPr="00396A86">
              <w:rPr>
                <w:rFonts w:ascii="Arial" w:eastAsia="Calibri" w:hAnsi="Arial" w:cs="Arial"/>
                <w:b/>
                <w:sz w:val="20"/>
                <w:szCs w:val="20"/>
              </w:rPr>
              <w:t>Situación 4</w:t>
            </w:r>
            <w:r w:rsidRPr="00396A86">
              <w:rPr>
                <w:rFonts w:ascii="Arial" w:eastAsia="Calibri" w:hAnsi="Arial" w:cs="Arial"/>
                <w:sz w:val="20"/>
                <w:szCs w:val="20"/>
              </w:rPr>
              <w:t>: Argumentación frente a grupo</w:t>
            </w:r>
          </w:p>
        </w:tc>
      </w:tr>
    </w:tbl>
    <w:p w14:paraId="1370A8EF" w14:textId="77777777" w:rsidR="00396A86" w:rsidRPr="00396A86" w:rsidRDefault="00396A86" w:rsidP="00396A86">
      <w:pPr>
        <w:spacing w:after="0" w:line="240" w:lineRule="auto"/>
        <w:rPr>
          <w:rFonts w:ascii="Arial" w:eastAsia="Times New Roman" w:hAnsi="Arial" w:cs="Arial"/>
          <w:b/>
          <w:lang w:val="es-ES" w:eastAsia="es-ES"/>
        </w:rPr>
        <w:sectPr w:rsidR="00396A86" w:rsidRPr="00396A86" w:rsidSect="00396A86">
          <w:pgSz w:w="15840" w:h="12240" w:orient="landscape"/>
          <w:pgMar w:top="1701" w:right="1418" w:bottom="1701" w:left="1418" w:header="708" w:footer="708" w:gutter="0"/>
          <w:cols w:space="708"/>
          <w:docGrid w:linePitch="360"/>
        </w:sectPr>
      </w:pPr>
    </w:p>
    <w:tbl>
      <w:tblPr>
        <w:tblpPr w:leftFromText="141" w:rightFromText="141" w:vertAnchor="text" w:horzAnchor="page" w:tblpX="2386" w:tblpY="-76"/>
        <w:tblW w:w="11199" w:type="dxa"/>
        <w:tblCellMar>
          <w:left w:w="0" w:type="dxa"/>
          <w:right w:w="0" w:type="dxa"/>
        </w:tblCellMar>
        <w:tblLook w:val="04A0" w:firstRow="1" w:lastRow="0" w:firstColumn="1" w:lastColumn="0" w:noHBand="0" w:noVBand="1"/>
      </w:tblPr>
      <w:tblGrid>
        <w:gridCol w:w="4535"/>
        <w:gridCol w:w="1019"/>
        <w:gridCol w:w="3475"/>
        <w:gridCol w:w="2170"/>
      </w:tblGrid>
      <w:tr w:rsidR="00794EB4" w:rsidRPr="00F13FBF" w14:paraId="6C7B0414" w14:textId="77777777" w:rsidTr="00FD3C6C">
        <w:trPr>
          <w:trHeight w:val="1126"/>
        </w:trPr>
        <w:tc>
          <w:tcPr>
            <w:tcW w:w="4535" w:type="dxa"/>
            <w:tcBorders>
              <w:top w:val="single" w:sz="8" w:space="0" w:color="000000"/>
              <w:left w:val="single" w:sz="18" w:space="0" w:color="000000"/>
              <w:bottom w:val="single" w:sz="8" w:space="0" w:color="000000"/>
              <w:right w:val="single" w:sz="8" w:space="0" w:color="000000"/>
            </w:tcBorders>
            <w:shd w:val="clear" w:color="auto" w:fill="FFFFCC"/>
            <w:tcMar>
              <w:top w:w="72" w:type="dxa"/>
              <w:left w:w="144" w:type="dxa"/>
              <w:bottom w:w="72" w:type="dxa"/>
              <w:right w:w="144" w:type="dxa"/>
            </w:tcMar>
            <w:hideMark/>
          </w:tcPr>
          <w:p w14:paraId="1EC559E6" w14:textId="77777777" w:rsidR="00794EB4" w:rsidRDefault="00794EB4" w:rsidP="00FD3C6C">
            <w:pPr>
              <w:rPr>
                <w:rFonts w:ascii="Arial" w:hAnsi="Arial" w:cs="Arial"/>
                <w:color w:val="000000"/>
                <w:kern w:val="24"/>
                <w:sz w:val="28"/>
                <w:szCs w:val="28"/>
              </w:rPr>
            </w:pPr>
            <w:r>
              <w:rPr>
                <w:rFonts w:ascii="Arial" w:hAnsi="Arial" w:cs="Arial"/>
                <w:color w:val="000000"/>
                <w:kern w:val="24"/>
                <w:sz w:val="28"/>
                <w:szCs w:val="28"/>
              </w:rPr>
              <w:lastRenderedPageBreak/>
              <w:t>Trabajo en sesiones</w:t>
            </w:r>
          </w:p>
        </w:tc>
        <w:tc>
          <w:tcPr>
            <w:tcW w:w="1019"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hideMark/>
          </w:tcPr>
          <w:p w14:paraId="14168D39" w14:textId="12F1E62B" w:rsidR="00794EB4" w:rsidRDefault="00820902" w:rsidP="00FD3C6C">
            <w:pPr>
              <w:rPr>
                <w:rFonts w:ascii="Arial" w:hAnsi="Arial" w:cs="Arial"/>
                <w:b/>
                <w:bCs/>
                <w:color w:val="000000"/>
                <w:kern w:val="24"/>
                <w:sz w:val="28"/>
                <w:szCs w:val="28"/>
              </w:rPr>
            </w:pPr>
            <w:r>
              <w:rPr>
                <w:rFonts w:ascii="Arial" w:hAnsi="Arial" w:cs="Arial"/>
                <w:b/>
                <w:bCs/>
                <w:color w:val="000000"/>
                <w:kern w:val="24"/>
                <w:sz w:val="28"/>
                <w:szCs w:val="28"/>
              </w:rPr>
              <w:t>1</w:t>
            </w:r>
            <w:r w:rsidR="00794EB4">
              <w:rPr>
                <w:rFonts w:ascii="Arial" w:hAnsi="Arial" w:cs="Arial"/>
                <w:b/>
                <w:bCs/>
                <w:color w:val="000000"/>
                <w:kern w:val="24"/>
                <w:sz w:val="28"/>
                <w:szCs w:val="28"/>
              </w:rPr>
              <w:t>0%</w:t>
            </w:r>
          </w:p>
        </w:tc>
        <w:tc>
          <w:tcPr>
            <w:tcW w:w="3475" w:type="dxa"/>
            <w:vMerge w:val="restart"/>
            <w:tcBorders>
              <w:top w:val="single" w:sz="8" w:space="0" w:color="000000"/>
              <w:left w:val="single" w:sz="8" w:space="0" w:color="000000"/>
              <w:right w:val="single" w:sz="8" w:space="0" w:color="000000"/>
            </w:tcBorders>
            <w:shd w:val="clear" w:color="auto" w:fill="FFFFCC"/>
            <w:tcMar>
              <w:top w:w="72" w:type="dxa"/>
              <w:left w:w="144" w:type="dxa"/>
              <w:bottom w:w="72" w:type="dxa"/>
              <w:right w:w="144" w:type="dxa"/>
            </w:tcMar>
            <w:hideMark/>
          </w:tcPr>
          <w:p w14:paraId="40346DD1" w14:textId="77777777" w:rsidR="00794EB4" w:rsidRDefault="00794EB4" w:rsidP="00FD3C6C">
            <w:pPr>
              <w:rPr>
                <w:rFonts w:ascii="Arial" w:hAnsi="Arial" w:cs="Arial"/>
                <w:color w:val="000000"/>
                <w:kern w:val="24"/>
                <w:sz w:val="28"/>
                <w:szCs w:val="28"/>
              </w:rPr>
            </w:pPr>
            <w:r>
              <w:rPr>
                <w:rFonts w:ascii="Arial" w:hAnsi="Arial" w:cs="Arial"/>
                <w:color w:val="000000"/>
                <w:kern w:val="24"/>
                <w:sz w:val="28"/>
                <w:szCs w:val="28"/>
              </w:rPr>
              <w:t>Exposiciones</w:t>
            </w:r>
          </w:p>
          <w:p w14:paraId="3665C7EA" w14:textId="77777777" w:rsidR="00794EB4" w:rsidRDefault="00794EB4" w:rsidP="00FD3C6C">
            <w:pPr>
              <w:rPr>
                <w:rFonts w:ascii="Arial" w:hAnsi="Arial" w:cs="Arial"/>
                <w:color w:val="000000"/>
                <w:kern w:val="24"/>
                <w:sz w:val="28"/>
                <w:szCs w:val="28"/>
              </w:rPr>
            </w:pPr>
          </w:p>
          <w:p w14:paraId="79B31F71" w14:textId="10EB83C2" w:rsidR="00794EB4" w:rsidRDefault="00820902" w:rsidP="00FD3C6C">
            <w:pPr>
              <w:rPr>
                <w:rFonts w:ascii="Arial" w:hAnsi="Arial" w:cs="Arial"/>
                <w:color w:val="000000"/>
                <w:kern w:val="24"/>
                <w:sz w:val="28"/>
                <w:szCs w:val="28"/>
              </w:rPr>
            </w:pPr>
            <w:r>
              <w:rPr>
                <w:rFonts w:ascii="Arial" w:hAnsi="Arial" w:cs="Arial"/>
                <w:color w:val="000000"/>
                <w:kern w:val="24"/>
                <w:sz w:val="28"/>
                <w:szCs w:val="28"/>
              </w:rPr>
              <w:t>Foros</w:t>
            </w:r>
          </w:p>
          <w:p w14:paraId="67CA1E2C" w14:textId="77777777" w:rsidR="00794EB4" w:rsidRDefault="00794EB4" w:rsidP="00FD3C6C">
            <w:pPr>
              <w:rPr>
                <w:rFonts w:ascii="Arial" w:hAnsi="Arial" w:cs="Arial"/>
                <w:color w:val="000000"/>
                <w:kern w:val="24"/>
                <w:sz w:val="28"/>
                <w:szCs w:val="28"/>
              </w:rPr>
            </w:pPr>
          </w:p>
        </w:tc>
        <w:tc>
          <w:tcPr>
            <w:tcW w:w="2170" w:type="dxa"/>
            <w:tcBorders>
              <w:top w:val="single" w:sz="8" w:space="0" w:color="000000"/>
              <w:left w:val="single" w:sz="8" w:space="0" w:color="000000"/>
              <w:bottom w:val="single" w:sz="8" w:space="0" w:color="000000"/>
              <w:right w:val="single" w:sz="18" w:space="0" w:color="000000"/>
            </w:tcBorders>
            <w:shd w:val="clear" w:color="auto" w:fill="FFFFCC"/>
            <w:tcMar>
              <w:top w:w="72" w:type="dxa"/>
              <w:left w:w="144" w:type="dxa"/>
              <w:bottom w:w="72" w:type="dxa"/>
              <w:right w:w="144" w:type="dxa"/>
            </w:tcMar>
            <w:hideMark/>
          </w:tcPr>
          <w:p w14:paraId="4FF45C05" w14:textId="77777777" w:rsidR="00794EB4" w:rsidRDefault="00794EB4" w:rsidP="00FD3C6C">
            <w:pPr>
              <w:rPr>
                <w:rFonts w:ascii="Arial" w:hAnsi="Arial" w:cs="Arial"/>
                <w:b/>
                <w:bCs/>
                <w:color w:val="000000"/>
                <w:kern w:val="24"/>
                <w:sz w:val="28"/>
                <w:szCs w:val="28"/>
              </w:rPr>
            </w:pPr>
            <w:r>
              <w:rPr>
                <w:rFonts w:ascii="Arial" w:hAnsi="Arial" w:cs="Arial"/>
                <w:b/>
                <w:bCs/>
                <w:color w:val="000000"/>
                <w:kern w:val="24"/>
                <w:sz w:val="28"/>
                <w:szCs w:val="28"/>
              </w:rPr>
              <w:t>10%</w:t>
            </w:r>
          </w:p>
        </w:tc>
      </w:tr>
      <w:tr w:rsidR="00794EB4" w:rsidRPr="00F13FBF" w14:paraId="368064B4" w14:textId="77777777" w:rsidTr="00FD3C6C">
        <w:trPr>
          <w:trHeight w:val="1126"/>
        </w:trPr>
        <w:tc>
          <w:tcPr>
            <w:tcW w:w="4535" w:type="dxa"/>
            <w:tcBorders>
              <w:top w:val="single" w:sz="8" w:space="0" w:color="000000"/>
              <w:left w:val="single" w:sz="18" w:space="0" w:color="000000"/>
              <w:bottom w:val="single" w:sz="8" w:space="0" w:color="000000"/>
              <w:right w:val="single" w:sz="8" w:space="0" w:color="000000"/>
            </w:tcBorders>
            <w:shd w:val="clear" w:color="auto" w:fill="FFFFCC"/>
            <w:tcMar>
              <w:top w:w="72" w:type="dxa"/>
              <w:left w:w="144" w:type="dxa"/>
              <w:bottom w:w="72" w:type="dxa"/>
              <w:right w:w="144" w:type="dxa"/>
            </w:tcMar>
            <w:hideMark/>
          </w:tcPr>
          <w:p w14:paraId="4658726B" w14:textId="2A3110E0" w:rsidR="00794EB4" w:rsidRDefault="00794EB4" w:rsidP="00FD3C6C">
            <w:pPr>
              <w:rPr>
                <w:rFonts w:ascii="Arial" w:hAnsi="Arial" w:cs="Arial"/>
                <w:color w:val="000000"/>
                <w:kern w:val="24"/>
                <w:sz w:val="28"/>
                <w:szCs w:val="28"/>
              </w:rPr>
            </w:pPr>
            <w:r>
              <w:rPr>
                <w:rFonts w:ascii="Arial" w:hAnsi="Arial" w:cs="Arial"/>
                <w:color w:val="000000"/>
                <w:kern w:val="24"/>
                <w:sz w:val="28"/>
                <w:szCs w:val="28"/>
              </w:rPr>
              <w:t>Entregas</w:t>
            </w:r>
            <w:r w:rsidR="005526C7">
              <w:rPr>
                <w:rFonts w:ascii="Arial" w:hAnsi="Arial" w:cs="Arial"/>
                <w:color w:val="000000"/>
                <w:kern w:val="24"/>
                <w:sz w:val="28"/>
                <w:szCs w:val="28"/>
              </w:rPr>
              <w:t xml:space="preserve"> (Tareas)</w:t>
            </w:r>
          </w:p>
        </w:tc>
        <w:tc>
          <w:tcPr>
            <w:tcW w:w="1019"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hideMark/>
          </w:tcPr>
          <w:p w14:paraId="4A2A5627" w14:textId="64F78772" w:rsidR="00794EB4" w:rsidRDefault="00820902" w:rsidP="00FD3C6C">
            <w:pPr>
              <w:rPr>
                <w:rFonts w:ascii="Arial" w:hAnsi="Arial" w:cs="Arial"/>
                <w:b/>
                <w:bCs/>
                <w:color w:val="000000"/>
                <w:kern w:val="24"/>
                <w:sz w:val="28"/>
                <w:szCs w:val="28"/>
              </w:rPr>
            </w:pPr>
            <w:r>
              <w:rPr>
                <w:rFonts w:ascii="Arial" w:hAnsi="Arial" w:cs="Arial"/>
                <w:b/>
                <w:bCs/>
                <w:color w:val="000000"/>
                <w:kern w:val="24"/>
                <w:sz w:val="28"/>
                <w:szCs w:val="28"/>
              </w:rPr>
              <w:t>30</w:t>
            </w:r>
            <w:r w:rsidR="00794EB4">
              <w:rPr>
                <w:rFonts w:ascii="Arial" w:hAnsi="Arial" w:cs="Arial"/>
                <w:b/>
                <w:bCs/>
                <w:color w:val="000000"/>
                <w:kern w:val="24"/>
                <w:sz w:val="28"/>
                <w:szCs w:val="28"/>
              </w:rPr>
              <w:t>%</w:t>
            </w:r>
          </w:p>
        </w:tc>
        <w:tc>
          <w:tcPr>
            <w:tcW w:w="3475" w:type="dxa"/>
            <w:vMerge/>
            <w:tcBorders>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hideMark/>
          </w:tcPr>
          <w:p w14:paraId="5537E37E" w14:textId="77777777" w:rsidR="00794EB4" w:rsidRDefault="00794EB4" w:rsidP="00FD3C6C">
            <w:pPr>
              <w:rPr>
                <w:rFonts w:ascii="Arial" w:hAnsi="Arial" w:cs="Arial"/>
                <w:color w:val="000000"/>
                <w:kern w:val="24"/>
                <w:sz w:val="28"/>
                <w:szCs w:val="28"/>
              </w:rPr>
            </w:pPr>
          </w:p>
        </w:tc>
        <w:tc>
          <w:tcPr>
            <w:tcW w:w="2170" w:type="dxa"/>
            <w:tcBorders>
              <w:top w:val="single" w:sz="8" w:space="0" w:color="000000"/>
              <w:left w:val="single" w:sz="8" w:space="0" w:color="000000"/>
              <w:bottom w:val="single" w:sz="8" w:space="0" w:color="000000"/>
              <w:right w:val="single" w:sz="18" w:space="0" w:color="000000"/>
            </w:tcBorders>
            <w:shd w:val="clear" w:color="auto" w:fill="FFFFCC"/>
            <w:tcMar>
              <w:top w:w="72" w:type="dxa"/>
              <w:left w:w="144" w:type="dxa"/>
              <w:bottom w:w="72" w:type="dxa"/>
              <w:right w:w="144" w:type="dxa"/>
            </w:tcMar>
            <w:hideMark/>
          </w:tcPr>
          <w:p w14:paraId="5C1F43FF" w14:textId="7E655E25" w:rsidR="00794EB4" w:rsidRDefault="00820902" w:rsidP="00FD3C6C">
            <w:pPr>
              <w:rPr>
                <w:rFonts w:ascii="Arial" w:hAnsi="Arial" w:cs="Arial"/>
                <w:b/>
                <w:bCs/>
                <w:color w:val="000000"/>
                <w:kern w:val="24"/>
                <w:sz w:val="28"/>
                <w:szCs w:val="28"/>
              </w:rPr>
            </w:pPr>
            <w:r>
              <w:rPr>
                <w:rFonts w:ascii="Arial" w:hAnsi="Arial" w:cs="Arial"/>
                <w:b/>
                <w:bCs/>
                <w:color w:val="000000"/>
                <w:kern w:val="24"/>
                <w:sz w:val="28"/>
                <w:szCs w:val="28"/>
              </w:rPr>
              <w:t>2</w:t>
            </w:r>
            <w:r w:rsidR="00794EB4">
              <w:rPr>
                <w:rFonts w:ascii="Arial" w:hAnsi="Arial" w:cs="Arial"/>
                <w:b/>
                <w:bCs/>
                <w:color w:val="000000"/>
                <w:kern w:val="24"/>
                <w:sz w:val="28"/>
                <w:szCs w:val="28"/>
              </w:rPr>
              <w:t>0%</w:t>
            </w:r>
          </w:p>
        </w:tc>
      </w:tr>
      <w:tr w:rsidR="00794EB4" w:rsidRPr="00F13FBF" w14:paraId="3F0CF97B" w14:textId="77777777" w:rsidTr="00FD3C6C">
        <w:trPr>
          <w:trHeight w:val="1126"/>
        </w:trPr>
        <w:tc>
          <w:tcPr>
            <w:tcW w:w="9029" w:type="dxa"/>
            <w:gridSpan w:val="3"/>
            <w:tcBorders>
              <w:top w:val="single" w:sz="8" w:space="0" w:color="000000"/>
              <w:left w:val="single" w:sz="18" w:space="0" w:color="000000"/>
              <w:bottom w:val="single" w:sz="8" w:space="0" w:color="000000"/>
              <w:right w:val="single" w:sz="8" w:space="0" w:color="000000"/>
            </w:tcBorders>
            <w:shd w:val="clear" w:color="auto" w:fill="FFFFCC"/>
            <w:tcMar>
              <w:top w:w="72" w:type="dxa"/>
              <w:left w:w="144" w:type="dxa"/>
              <w:bottom w:w="72" w:type="dxa"/>
              <w:right w:w="144" w:type="dxa"/>
            </w:tcMar>
            <w:hideMark/>
          </w:tcPr>
          <w:p w14:paraId="76A429C6" w14:textId="77777777" w:rsidR="00794EB4" w:rsidRDefault="00794EB4" w:rsidP="00FD3C6C">
            <w:pPr>
              <w:rPr>
                <w:rFonts w:ascii="Arial" w:hAnsi="Arial" w:cs="Arial"/>
                <w:color w:val="000000"/>
                <w:kern w:val="24"/>
                <w:sz w:val="28"/>
                <w:szCs w:val="28"/>
              </w:rPr>
            </w:pPr>
            <w:r>
              <w:rPr>
                <w:rFonts w:ascii="Arial" w:hAnsi="Arial" w:cs="Arial"/>
                <w:color w:val="000000"/>
                <w:kern w:val="24"/>
                <w:sz w:val="28"/>
                <w:szCs w:val="28"/>
              </w:rPr>
              <w:t>Trabajo Final</w:t>
            </w:r>
          </w:p>
        </w:tc>
        <w:tc>
          <w:tcPr>
            <w:tcW w:w="2170" w:type="dxa"/>
            <w:tcBorders>
              <w:top w:val="single" w:sz="8" w:space="0" w:color="000000"/>
              <w:left w:val="single" w:sz="8" w:space="0" w:color="000000"/>
              <w:bottom w:val="single" w:sz="8" w:space="0" w:color="000000"/>
              <w:right w:val="single" w:sz="18" w:space="0" w:color="000000"/>
            </w:tcBorders>
            <w:shd w:val="clear" w:color="auto" w:fill="FFFFCC"/>
            <w:tcMar>
              <w:top w:w="72" w:type="dxa"/>
              <w:left w:w="144" w:type="dxa"/>
              <w:bottom w:w="72" w:type="dxa"/>
              <w:right w:w="144" w:type="dxa"/>
            </w:tcMar>
            <w:hideMark/>
          </w:tcPr>
          <w:p w14:paraId="12E38FB6" w14:textId="4F462483" w:rsidR="00794EB4" w:rsidRDefault="00820902" w:rsidP="00FD3C6C">
            <w:pPr>
              <w:rPr>
                <w:rFonts w:ascii="Arial" w:hAnsi="Arial" w:cs="Arial"/>
                <w:b/>
                <w:bCs/>
                <w:color w:val="000000"/>
                <w:kern w:val="24"/>
                <w:sz w:val="28"/>
                <w:szCs w:val="28"/>
              </w:rPr>
            </w:pPr>
            <w:r>
              <w:rPr>
                <w:rFonts w:ascii="Arial" w:hAnsi="Arial" w:cs="Arial"/>
                <w:b/>
                <w:bCs/>
                <w:color w:val="000000"/>
                <w:kern w:val="24"/>
                <w:sz w:val="28"/>
                <w:szCs w:val="28"/>
              </w:rPr>
              <w:t>30</w:t>
            </w:r>
            <w:r w:rsidR="00794EB4">
              <w:rPr>
                <w:rFonts w:ascii="Arial" w:hAnsi="Arial" w:cs="Arial"/>
                <w:b/>
                <w:bCs/>
                <w:color w:val="000000"/>
                <w:kern w:val="24"/>
                <w:sz w:val="28"/>
                <w:szCs w:val="28"/>
              </w:rPr>
              <w:t>%</w:t>
            </w:r>
          </w:p>
        </w:tc>
      </w:tr>
    </w:tbl>
    <w:p w14:paraId="1CA7DDC7" w14:textId="77777777" w:rsidR="00794EB4" w:rsidRDefault="00794EB4" w:rsidP="00396A86">
      <w:pPr>
        <w:spacing w:after="0" w:line="240" w:lineRule="auto"/>
        <w:ind w:left="-709"/>
        <w:rPr>
          <w:rFonts w:ascii="Arial" w:eastAsia="Times New Roman" w:hAnsi="Arial" w:cs="Arial"/>
          <w:b/>
          <w:lang w:val="es-ES" w:eastAsia="es-ES"/>
        </w:rPr>
      </w:pPr>
    </w:p>
    <w:p w14:paraId="6EF3EC83" w14:textId="77777777" w:rsidR="00794EB4" w:rsidRDefault="00794EB4" w:rsidP="00396A86">
      <w:pPr>
        <w:spacing w:after="0" w:line="240" w:lineRule="auto"/>
        <w:ind w:left="-709"/>
        <w:rPr>
          <w:rFonts w:ascii="Arial" w:eastAsia="Times New Roman" w:hAnsi="Arial" w:cs="Arial"/>
          <w:b/>
          <w:lang w:val="es-ES" w:eastAsia="es-ES"/>
        </w:rPr>
      </w:pPr>
    </w:p>
    <w:p w14:paraId="53AA7D58" w14:textId="77777777" w:rsidR="002D56C7" w:rsidRDefault="002D56C7" w:rsidP="00396A86">
      <w:pPr>
        <w:spacing w:after="0" w:line="240" w:lineRule="auto"/>
        <w:ind w:left="-709"/>
        <w:rPr>
          <w:rFonts w:ascii="Arial" w:eastAsia="Times New Roman" w:hAnsi="Arial" w:cs="Arial"/>
          <w:b/>
          <w:lang w:val="es-ES" w:eastAsia="es-ES"/>
        </w:rPr>
      </w:pPr>
    </w:p>
    <w:p w14:paraId="4E9775E1" w14:textId="77777777" w:rsidR="002D56C7" w:rsidRDefault="002D56C7" w:rsidP="00396A86">
      <w:pPr>
        <w:spacing w:after="0" w:line="240" w:lineRule="auto"/>
        <w:ind w:left="-709"/>
        <w:rPr>
          <w:rFonts w:ascii="Arial" w:eastAsia="Times New Roman" w:hAnsi="Arial" w:cs="Arial"/>
          <w:b/>
          <w:lang w:val="es-ES" w:eastAsia="es-ES"/>
        </w:rPr>
      </w:pPr>
    </w:p>
    <w:p w14:paraId="23921B92" w14:textId="77777777" w:rsidR="002D56C7" w:rsidRDefault="002D56C7" w:rsidP="00396A86">
      <w:pPr>
        <w:spacing w:after="0" w:line="240" w:lineRule="auto"/>
        <w:ind w:left="-709"/>
        <w:rPr>
          <w:rFonts w:ascii="Arial" w:eastAsia="Times New Roman" w:hAnsi="Arial" w:cs="Arial"/>
          <w:b/>
          <w:lang w:val="es-ES" w:eastAsia="es-ES"/>
        </w:rPr>
      </w:pPr>
    </w:p>
    <w:p w14:paraId="373879EB" w14:textId="77777777" w:rsidR="002D56C7" w:rsidRDefault="002D56C7" w:rsidP="00396A86">
      <w:pPr>
        <w:spacing w:after="0" w:line="240" w:lineRule="auto"/>
        <w:ind w:left="-709"/>
        <w:rPr>
          <w:rFonts w:ascii="Arial" w:eastAsia="Times New Roman" w:hAnsi="Arial" w:cs="Arial"/>
          <w:b/>
          <w:lang w:val="es-ES" w:eastAsia="es-ES"/>
        </w:rPr>
      </w:pPr>
      <w:r>
        <w:rPr>
          <w:rFonts w:ascii="Arial" w:eastAsia="Times New Roman" w:hAnsi="Arial" w:cs="Arial"/>
          <w:b/>
          <w:lang w:val="es-ES" w:eastAsia="es-ES"/>
        </w:rPr>
        <w:br/>
      </w:r>
    </w:p>
    <w:p w14:paraId="724CD0D2" w14:textId="77777777" w:rsidR="002D56C7" w:rsidRDefault="002D56C7" w:rsidP="00396A86">
      <w:pPr>
        <w:spacing w:after="0" w:line="240" w:lineRule="auto"/>
        <w:ind w:left="-709"/>
        <w:rPr>
          <w:rFonts w:ascii="Arial" w:eastAsia="Times New Roman" w:hAnsi="Arial" w:cs="Arial"/>
          <w:b/>
          <w:lang w:val="es-ES" w:eastAsia="es-ES"/>
        </w:rPr>
      </w:pPr>
    </w:p>
    <w:p w14:paraId="35C334DE" w14:textId="77777777" w:rsidR="002D56C7" w:rsidRDefault="002D56C7" w:rsidP="00396A86">
      <w:pPr>
        <w:spacing w:after="0" w:line="240" w:lineRule="auto"/>
        <w:ind w:left="-709"/>
        <w:rPr>
          <w:rFonts w:ascii="Arial" w:eastAsia="Times New Roman" w:hAnsi="Arial" w:cs="Arial"/>
          <w:b/>
          <w:lang w:val="es-ES" w:eastAsia="es-ES"/>
        </w:rPr>
      </w:pPr>
      <w:r>
        <w:rPr>
          <w:rFonts w:ascii="Arial" w:eastAsia="Times New Roman" w:hAnsi="Arial" w:cs="Arial"/>
          <w:b/>
          <w:lang w:val="es-ES" w:eastAsia="es-ES"/>
        </w:rPr>
        <w:t xml:space="preserve">      </w:t>
      </w:r>
    </w:p>
    <w:p w14:paraId="7446D835" w14:textId="77777777" w:rsidR="002D56C7" w:rsidRDefault="002D56C7" w:rsidP="00396A86">
      <w:pPr>
        <w:spacing w:after="0" w:line="240" w:lineRule="auto"/>
        <w:ind w:left="-709"/>
        <w:rPr>
          <w:rFonts w:ascii="Arial" w:eastAsia="Times New Roman" w:hAnsi="Arial" w:cs="Arial"/>
          <w:b/>
          <w:lang w:val="es-ES" w:eastAsia="es-ES"/>
        </w:rPr>
      </w:pPr>
    </w:p>
    <w:p w14:paraId="5CE15B71" w14:textId="77777777" w:rsidR="002D56C7" w:rsidRDefault="002D56C7" w:rsidP="00396A86">
      <w:pPr>
        <w:spacing w:after="0" w:line="240" w:lineRule="auto"/>
        <w:ind w:left="-709"/>
        <w:rPr>
          <w:rFonts w:ascii="Arial" w:eastAsia="Times New Roman" w:hAnsi="Arial" w:cs="Arial"/>
          <w:b/>
          <w:lang w:val="es-ES" w:eastAsia="es-ES"/>
        </w:rPr>
      </w:pPr>
    </w:p>
    <w:p w14:paraId="640D949D" w14:textId="1CD00B1B" w:rsidR="00396A86" w:rsidRDefault="00396A86" w:rsidP="00396A86">
      <w:pPr>
        <w:spacing w:after="0" w:line="240" w:lineRule="auto"/>
        <w:ind w:left="-709"/>
        <w:rPr>
          <w:rFonts w:ascii="Arial" w:eastAsia="Times New Roman" w:hAnsi="Arial" w:cs="Arial"/>
          <w:b/>
          <w:lang w:val="es-ES" w:eastAsia="es-ES"/>
        </w:rPr>
      </w:pPr>
      <w:r w:rsidRPr="00396A86">
        <w:rPr>
          <w:rFonts w:ascii="Arial" w:eastAsia="Times New Roman" w:hAnsi="Arial" w:cs="Arial"/>
          <w:b/>
          <w:lang w:val="es-ES" w:eastAsia="es-ES"/>
        </w:rPr>
        <w:t>REFERENCIAS BIBLIOGRÁFICAS Y TELEMÁTICAS</w:t>
      </w:r>
    </w:p>
    <w:p w14:paraId="634FA2D1" w14:textId="77777777" w:rsidR="002D56C7" w:rsidRDefault="002D56C7" w:rsidP="00396A86">
      <w:pPr>
        <w:spacing w:after="0" w:line="240" w:lineRule="auto"/>
        <w:ind w:left="-709"/>
        <w:rPr>
          <w:rFonts w:ascii="Arial" w:eastAsia="Times New Roman" w:hAnsi="Arial" w:cs="Arial"/>
          <w:b/>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2431"/>
        <w:gridCol w:w="1683"/>
        <w:gridCol w:w="1314"/>
        <w:gridCol w:w="1654"/>
      </w:tblGrid>
      <w:tr w:rsidR="002D56C7" w:rsidRPr="00F13FBF" w14:paraId="117DC3C0" w14:textId="77777777" w:rsidTr="00FD3C6C">
        <w:tc>
          <w:tcPr>
            <w:tcW w:w="2539" w:type="dxa"/>
            <w:shd w:val="clear" w:color="auto" w:fill="A0A0A0"/>
            <w:vAlign w:val="center"/>
          </w:tcPr>
          <w:p w14:paraId="2B059E63" w14:textId="77777777" w:rsidR="002D56C7" w:rsidRPr="00DA5F29" w:rsidRDefault="002D56C7" w:rsidP="00FD3C6C">
            <w:pPr>
              <w:jc w:val="center"/>
              <w:rPr>
                <w:rFonts w:ascii="Arial" w:hAnsi="Arial" w:cs="Arial"/>
                <w:b/>
              </w:rPr>
            </w:pPr>
            <w:r w:rsidRPr="00AC7914">
              <w:rPr>
                <w:rFonts w:ascii="Arial" w:hAnsi="Arial" w:cs="Arial"/>
                <w:b/>
              </w:rPr>
              <w:t>Título</w:t>
            </w:r>
            <w:r w:rsidRPr="00AC7914">
              <w:rPr>
                <w:rFonts w:ascii="Arial" w:hAnsi="Arial" w:cs="Arial"/>
                <w:b/>
                <w:i/>
              </w:rPr>
              <w:t xml:space="preserve"> </w:t>
            </w:r>
          </w:p>
        </w:tc>
        <w:tc>
          <w:tcPr>
            <w:tcW w:w="2431" w:type="dxa"/>
            <w:shd w:val="clear" w:color="auto" w:fill="A0A0A0"/>
            <w:vAlign w:val="center"/>
          </w:tcPr>
          <w:p w14:paraId="1199F2D1" w14:textId="77777777" w:rsidR="002D56C7" w:rsidRPr="00F13FBF" w:rsidRDefault="002D56C7" w:rsidP="00FD3C6C">
            <w:pPr>
              <w:jc w:val="center"/>
              <w:rPr>
                <w:rFonts w:ascii="Arial" w:hAnsi="Arial" w:cs="Arial"/>
                <w:b/>
              </w:rPr>
            </w:pPr>
            <w:r w:rsidRPr="00F13FBF">
              <w:rPr>
                <w:rFonts w:ascii="Arial" w:hAnsi="Arial" w:cs="Arial"/>
                <w:b/>
              </w:rPr>
              <w:t>Autor</w:t>
            </w:r>
          </w:p>
        </w:tc>
        <w:tc>
          <w:tcPr>
            <w:tcW w:w="1683" w:type="dxa"/>
            <w:shd w:val="clear" w:color="auto" w:fill="A0A0A0"/>
            <w:vAlign w:val="center"/>
          </w:tcPr>
          <w:p w14:paraId="5A04F967" w14:textId="77777777" w:rsidR="002D56C7" w:rsidRPr="00F13FBF" w:rsidRDefault="002D56C7" w:rsidP="00FD3C6C">
            <w:pPr>
              <w:jc w:val="center"/>
              <w:rPr>
                <w:rFonts w:ascii="Arial" w:hAnsi="Arial" w:cs="Arial"/>
                <w:b/>
              </w:rPr>
            </w:pPr>
            <w:r w:rsidRPr="00F13FBF">
              <w:rPr>
                <w:rFonts w:ascii="Arial" w:hAnsi="Arial" w:cs="Arial"/>
                <w:b/>
              </w:rPr>
              <w:t>Editorial-Año</w:t>
            </w:r>
          </w:p>
        </w:tc>
        <w:tc>
          <w:tcPr>
            <w:tcW w:w="1314" w:type="dxa"/>
            <w:shd w:val="clear" w:color="auto" w:fill="A0A0A0"/>
            <w:vAlign w:val="center"/>
          </w:tcPr>
          <w:p w14:paraId="0BE0D2D4" w14:textId="77777777" w:rsidR="002D56C7" w:rsidRPr="00F13FBF" w:rsidRDefault="002D56C7" w:rsidP="00FD3C6C">
            <w:pPr>
              <w:jc w:val="center"/>
              <w:rPr>
                <w:rFonts w:ascii="Arial" w:hAnsi="Arial" w:cs="Arial"/>
                <w:b/>
              </w:rPr>
            </w:pPr>
            <w:r w:rsidRPr="00F13FBF">
              <w:rPr>
                <w:rFonts w:ascii="Arial" w:hAnsi="Arial" w:cs="Arial"/>
                <w:b/>
              </w:rPr>
              <w:t>Capítulos/Páginas</w:t>
            </w:r>
          </w:p>
        </w:tc>
        <w:tc>
          <w:tcPr>
            <w:tcW w:w="1654" w:type="dxa"/>
            <w:shd w:val="clear" w:color="auto" w:fill="A0A0A0"/>
            <w:vAlign w:val="center"/>
          </w:tcPr>
          <w:p w14:paraId="4B04C81C" w14:textId="77777777" w:rsidR="002D56C7" w:rsidRPr="00F13FBF" w:rsidRDefault="002D56C7" w:rsidP="00FD3C6C">
            <w:pPr>
              <w:jc w:val="center"/>
              <w:rPr>
                <w:rFonts w:ascii="Arial" w:hAnsi="Arial" w:cs="Arial"/>
                <w:b/>
              </w:rPr>
            </w:pPr>
            <w:r w:rsidRPr="00F13FBF">
              <w:rPr>
                <w:rFonts w:ascii="Arial" w:hAnsi="Arial" w:cs="Arial"/>
                <w:b/>
              </w:rPr>
              <w:t>Clave Dewey</w:t>
            </w:r>
          </w:p>
        </w:tc>
      </w:tr>
      <w:tr w:rsidR="002D56C7" w:rsidRPr="00F13FBF" w14:paraId="63F0ACF9" w14:textId="77777777" w:rsidTr="00FD3C6C">
        <w:tc>
          <w:tcPr>
            <w:tcW w:w="2539" w:type="dxa"/>
          </w:tcPr>
          <w:p w14:paraId="20CB4D9B" w14:textId="77777777" w:rsidR="002D56C7" w:rsidRPr="00AC7914" w:rsidRDefault="002D56C7" w:rsidP="00FD3C6C">
            <w:pPr>
              <w:rPr>
                <w:rFonts w:ascii="Arial" w:hAnsi="Arial" w:cs="Arial"/>
                <w:b/>
                <w:i/>
                <w:sz w:val="20"/>
              </w:rPr>
            </w:pPr>
            <w:r w:rsidRPr="00AC7914">
              <w:rPr>
                <w:rFonts w:ascii="Arial" w:hAnsi="Arial" w:cs="Arial"/>
                <w:i/>
              </w:rPr>
              <w:t>La Iglesia de hoy y del futuro.</w:t>
            </w:r>
          </w:p>
        </w:tc>
        <w:tc>
          <w:tcPr>
            <w:tcW w:w="2431" w:type="dxa"/>
          </w:tcPr>
          <w:p w14:paraId="326CF745" w14:textId="77777777" w:rsidR="002D56C7" w:rsidRPr="00F13FBF" w:rsidRDefault="002D56C7" w:rsidP="00FD3C6C">
            <w:pPr>
              <w:rPr>
                <w:rFonts w:ascii="Arial" w:hAnsi="Arial" w:cs="Arial"/>
                <w:b/>
                <w:sz w:val="20"/>
              </w:rPr>
            </w:pPr>
            <w:r w:rsidRPr="00F13FBF">
              <w:rPr>
                <w:rFonts w:ascii="Arial" w:hAnsi="Arial" w:cs="Arial"/>
              </w:rPr>
              <w:t>ARRUPE, S.J., Pedro</w:t>
            </w:r>
          </w:p>
        </w:tc>
        <w:tc>
          <w:tcPr>
            <w:tcW w:w="1683" w:type="dxa"/>
          </w:tcPr>
          <w:p w14:paraId="1956E23E" w14:textId="77777777" w:rsidR="002D56C7" w:rsidRPr="00F13FBF" w:rsidRDefault="002D56C7" w:rsidP="00FD3C6C">
            <w:pPr>
              <w:rPr>
                <w:rFonts w:ascii="Arial" w:hAnsi="Arial" w:cs="Arial"/>
                <w:sz w:val="20"/>
              </w:rPr>
            </w:pPr>
            <w:r w:rsidRPr="00F13FBF">
              <w:rPr>
                <w:rFonts w:ascii="Arial" w:hAnsi="Arial" w:cs="Arial"/>
              </w:rPr>
              <w:t>Mensajero/Sal Terrae,  Burgos, 1982</w:t>
            </w:r>
          </w:p>
        </w:tc>
        <w:tc>
          <w:tcPr>
            <w:tcW w:w="1314" w:type="dxa"/>
          </w:tcPr>
          <w:p w14:paraId="353225A3" w14:textId="77777777" w:rsidR="002D56C7" w:rsidRPr="00F13FBF" w:rsidRDefault="002D56C7" w:rsidP="00FD3C6C">
            <w:pPr>
              <w:rPr>
                <w:rFonts w:ascii="Arial" w:hAnsi="Arial" w:cs="Arial"/>
                <w:sz w:val="20"/>
              </w:rPr>
            </w:pPr>
          </w:p>
        </w:tc>
        <w:tc>
          <w:tcPr>
            <w:tcW w:w="1654" w:type="dxa"/>
          </w:tcPr>
          <w:p w14:paraId="5FDAB222" w14:textId="77777777" w:rsidR="002D56C7" w:rsidRPr="00F13FBF" w:rsidRDefault="002D56C7" w:rsidP="00FD3C6C">
            <w:pPr>
              <w:rPr>
                <w:rFonts w:ascii="Arial" w:hAnsi="Arial" w:cs="Arial"/>
                <w:sz w:val="20"/>
              </w:rPr>
            </w:pPr>
          </w:p>
        </w:tc>
      </w:tr>
      <w:tr w:rsidR="002D56C7" w:rsidRPr="00F13FBF" w14:paraId="20C8C061" w14:textId="77777777" w:rsidTr="00FD3C6C">
        <w:tc>
          <w:tcPr>
            <w:tcW w:w="2539" w:type="dxa"/>
          </w:tcPr>
          <w:p w14:paraId="6C176B33" w14:textId="77777777" w:rsidR="002D56C7" w:rsidRPr="00AC7914" w:rsidRDefault="002D56C7" w:rsidP="00FD3C6C">
            <w:pPr>
              <w:rPr>
                <w:rFonts w:ascii="Arial" w:hAnsi="Arial" w:cs="Arial"/>
                <w:i/>
                <w:sz w:val="20"/>
              </w:rPr>
            </w:pPr>
            <w:r w:rsidRPr="00AC7914">
              <w:rPr>
                <w:rFonts w:ascii="Arial" w:hAnsi="Arial" w:cs="Arial"/>
                <w:i/>
              </w:rPr>
              <w:t>Para comprender las sectas</w:t>
            </w:r>
          </w:p>
        </w:tc>
        <w:tc>
          <w:tcPr>
            <w:tcW w:w="2431" w:type="dxa"/>
          </w:tcPr>
          <w:p w14:paraId="597869F4" w14:textId="77777777" w:rsidR="002D56C7" w:rsidRPr="00F13FBF" w:rsidRDefault="002D56C7" w:rsidP="00FD3C6C">
            <w:pPr>
              <w:rPr>
                <w:rFonts w:ascii="Arial" w:hAnsi="Arial" w:cs="Arial"/>
                <w:sz w:val="20"/>
              </w:rPr>
            </w:pPr>
            <w:r w:rsidRPr="00F13FBF">
              <w:rPr>
                <w:rFonts w:ascii="Arial" w:hAnsi="Arial" w:cs="Arial"/>
              </w:rPr>
              <w:t>BOSCH, Juan</w:t>
            </w:r>
          </w:p>
        </w:tc>
        <w:tc>
          <w:tcPr>
            <w:tcW w:w="1683" w:type="dxa"/>
          </w:tcPr>
          <w:p w14:paraId="7B859B2A" w14:textId="77777777" w:rsidR="002D56C7" w:rsidRPr="00F13FBF" w:rsidRDefault="002D56C7" w:rsidP="00FD3C6C">
            <w:pPr>
              <w:rPr>
                <w:rFonts w:ascii="Arial" w:hAnsi="Arial" w:cs="Arial"/>
                <w:sz w:val="20"/>
              </w:rPr>
            </w:pPr>
            <w:r w:rsidRPr="00F13FBF">
              <w:rPr>
                <w:rFonts w:ascii="Arial" w:hAnsi="Arial" w:cs="Arial"/>
              </w:rPr>
              <w:t>Verbo Divino, Pamplona, 1994</w:t>
            </w:r>
          </w:p>
        </w:tc>
        <w:tc>
          <w:tcPr>
            <w:tcW w:w="1314" w:type="dxa"/>
          </w:tcPr>
          <w:p w14:paraId="4F9E9F2E" w14:textId="77777777" w:rsidR="002D56C7" w:rsidRPr="00F13FBF" w:rsidRDefault="002D56C7" w:rsidP="00FD3C6C">
            <w:pPr>
              <w:rPr>
                <w:rFonts w:ascii="Arial" w:hAnsi="Arial" w:cs="Arial"/>
                <w:sz w:val="20"/>
              </w:rPr>
            </w:pPr>
          </w:p>
        </w:tc>
        <w:tc>
          <w:tcPr>
            <w:tcW w:w="1654" w:type="dxa"/>
          </w:tcPr>
          <w:p w14:paraId="134D8A8B" w14:textId="77777777" w:rsidR="002D56C7" w:rsidRPr="00F13FBF" w:rsidRDefault="002D56C7" w:rsidP="00FD3C6C">
            <w:pPr>
              <w:rPr>
                <w:rFonts w:ascii="Arial" w:hAnsi="Arial" w:cs="Arial"/>
                <w:sz w:val="20"/>
              </w:rPr>
            </w:pPr>
          </w:p>
        </w:tc>
      </w:tr>
      <w:tr w:rsidR="00F43829" w:rsidRPr="00F13FBF" w14:paraId="7C0F75E6" w14:textId="77777777" w:rsidTr="00FD3C6C">
        <w:tc>
          <w:tcPr>
            <w:tcW w:w="2539" w:type="dxa"/>
          </w:tcPr>
          <w:p w14:paraId="27CD7EE5" w14:textId="4BF16E2B" w:rsidR="00F43829" w:rsidRPr="00AC7914" w:rsidRDefault="007538B9" w:rsidP="00FD3C6C">
            <w:pPr>
              <w:rPr>
                <w:rFonts w:ascii="Arial" w:hAnsi="Arial" w:cs="Arial"/>
                <w:i/>
              </w:rPr>
            </w:pPr>
            <w:r>
              <w:rPr>
                <w:rFonts w:ascii="Arial" w:hAnsi="Arial" w:cs="Arial"/>
                <w:i/>
              </w:rPr>
              <w:t>The God Delusion</w:t>
            </w:r>
          </w:p>
        </w:tc>
        <w:tc>
          <w:tcPr>
            <w:tcW w:w="2431" w:type="dxa"/>
          </w:tcPr>
          <w:p w14:paraId="1189D768" w14:textId="081C327A" w:rsidR="00F43829" w:rsidRPr="00F13FBF" w:rsidRDefault="007538B9" w:rsidP="00FD3C6C">
            <w:pPr>
              <w:rPr>
                <w:rFonts w:ascii="Arial" w:hAnsi="Arial" w:cs="Arial"/>
              </w:rPr>
            </w:pPr>
            <w:r>
              <w:rPr>
                <w:rFonts w:ascii="Arial" w:hAnsi="Arial" w:cs="Arial"/>
              </w:rPr>
              <w:t>Dawkins, Ruchard</w:t>
            </w:r>
          </w:p>
        </w:tc>
        <w:tc>
          <w:tcPr>
            <w:tcW w:w="1683" w:type="dxa"/>
          </w:tcPr>
          <w:p w14:paraId="70197DCE" w14:textId="3CC93768" w:rsidR="00F43829" w:rsidRPr="00F13FBF" w:rsidRDefault="007538B9" w:rsidP="00FD3C6C">
            <w:pPr>
              <w:rPr>
                <w:rFonts w:ascii="Arial" w:hAnsi="Arial" w:cs="Arial"/>
              </w:rPr>
            </w:pPr>
            <w:r>
              <w:rPr>
                <w:rFonts w:ascii="Arial" w:hAnsi="Arial" w:cs="Arial"/>
              </w:rPr>
              <w:t>Transworld Digital (Amazon), 2009.</w:t>
            </w:r>
          </w:p>
        </w:tc>
        <w:tc>
          <w:tcPr>
            <w:tcW w:w="1314" w:type="dxa"/>
          </w:tcPr>
          <w:p w14:paraId="1CFC3D8D" w14:textId="77777777" w:rsidR="00F43829" w:rsidRPr="00F13FBF" w:rsidRDefault="00F43829" w:rsidP="00FD3C6C">
            <w:pPr>
              <w:rPr>
                <w:rFonts w:ascii="Arial" w:hAnsi="Arial" w:cs="Arial"/>
                <w:sz w:val="20"/>
              </w:rPr>
            </w:pPr>
          </w:p>
        </w:tc>
        <w:tc>
          <w:tcPr>
            <w:tcW w:w="1654" w:type="dxa"/>
          </w:tcPr>
          <w:p w14:paraId="13D20B7D" w14:textId="77777777" w:rsidR="00F43829" w:rsidRPr="00F13FBF" w:rsidRDefault="00F43829" w:rsidP="00FD3C6C">
            <w:pPr>
              <w:rPr>
                <w:rFonts w:ascii="Arial" w:hAnsi="Arial" w:cs="Arial"/>
                <w:sz w:val="20"/>
              </w:rPr>
            </w:pPr>
          </w:p>
        </w:tc>
      </w:tr>
      <w:tr w:rsidR="002D56C7" w:rsidRPr="00F13FBF" w14:paraId="651F5FD1" w14:textId="77777777" w:rsidTr="00FD3C6C">
        <w:tc>
          <w:tcPr>
            <w:tcW w:w="2539" w:type="dxa"/>
          </w:tcPr>
          <w:p w14:paraId="50890076" w14:textId="77777777" w:rsidR="002D56C7" w:rsidRPr="00AC7914" w:rsidRDefault="002D56C7" w:rsidP="00FD3C6C">
            <w:pPr>
              <w:rPr>
                <w:rFonts w:ascii="Arial" w:hAnsi="Arial" w:cs="Arial"/>
                <w:i/>
                <w:sz w:val="20"/>
              </w:rPr>
            </w:pPr>
            <w:r w:rsidRPr="00AC7914">
              <w:rPr>
                <w:rFonts w:ascii="Arial" w:hAnsi="Arial" w:cs="Arial"/>
                <w:i/>
              </w:rPr>
              <w:lastRenderedPageBreak/>
              <w:t>La identidad de los laicos. Ensayo de eclesiología</w:t>
            </w:r>
          </w:p>
        </w:tc>
        <w:tc>
          <w:tcPr>
            <w:tcW w:w="2431" w:type="dxa"/>
          </w:tcPr>
          <w:p w14:paraId="32E383B0" w14:textId="77777777" w:rsidR="002D56C7" w:rsidRPr="00F13FBF" w:rsidRDefault="002D56C7" w:rsidP="00FD3C6C">
            <w:pPr>
              <w:rPr>
                <w:rFonts w:ascii="Arial" w:hAnsi="Arial" w:cs="Arial"/>
                <w:sz w:val="20"/>
              </w:rPr>
            </w:pPr>
            <w:r w:rsidRPr="00F13FBF">
              <w:rPr>
                <w:rFonts w:ascii="Arial" w:hAnsi="Arial" w:cs="Arial"/>
              </w:rPr>
              <w:t>ESTRADA DÍAZ, Juan Antonio</w:t>
            </w:r>
          </w:p>
        </w:tc>
        <w:tc>
          <w:tcPr>
            <w:tcW w:w="1683" w:type="dxa"/>
          </w:tcPr>
          <w:p w14:paraId="5D3FC217" w14:textId="50EDBBF8" w:rsidR="002D56C7" w:rsidRPr="00F13FBF" w:rsidRDefault="002D56C7" w:rsidP="00FD3C6C">
            <w:pPr>
              <w:rPr>
                <w:rFonts w:ascii="Arial" w:hAnsi="Arial" w:cs="Arial"/>
                <w:sz w:val="20"/>
              </w:rPr>
            </w:pPr>
            <w:r w:rsidRPr="00F13FBF">
              <w:rPr>
                <w:rFonts w:ascii="Arial" w:hAnsi="Arial" w:cs="Arial"/>
              </w:rPr>
              <w:t>Paulinas</w:t>
            </w:r>
            <w:r w:rsidR="005B1DAF">
              <w:rPr>
                <w:rFonts w:ascii="Arial" w:hAnsi="Arial" w:cs="Arial"/>
              </w:rPr>
              <w:t>:</w:t>
            </w:r>
            <w:r w:rsidRPr="00F13FBF">
              <w:rPr>
                <w:rFonts w:ascii="Arial" w:hAnsi="Arial" w:cs="Arial"/>
              </w:rPr>
              <w:t xml:space="preserve"> México, 1994</w:t>
            </w:r>
          </w:p>
        </w:tc>
        <w:tc>
          <w:tcPr>
            <w:tcW w:w="1314" w:type="dxa"/>
          </w:tcPr>
          <w:p w14:paraId="7205CD4F" w14:textId="77777777" w:rsidR="002D56C7" w:rsidRPr="00F13FBF" w:rsidRDefault="002D56C7" w:rsidP="00FD3C6C">
            <w:pPr>
              <w:rPr>
                <w:rFonts w:ascii="Arial" w:hAnsi="Arial" w:cs="Arial"/>
                <w:sz w:val="20"/>
              </w:rPr>
            </w:pPr>
          </w:p>
        </w:tc>
        <w:tc>
          <w:tcPr>
            <w:tcW w:w="1654" w:type="dxa"/>
          </w:tcPr>
          <w:p w14:paraId="63A2518C" w14:textId="77777777" w:rsidR="002D56C7" w:rsidRPr="00F13FBF" w:rsidRDefault="002D56C7" w:rsidP="00FD3C6C">
            <w:pPr>
              <w:rPr>
                <w:rFonts w:ascii="Arial" w:hAnsi="Arial" w:cs="Arial"/>
                <w:sz w:val="20"/>
              </w:rPr>
            </w:pPr>
          </w:p>
        </w:tc>
      </w:tr>
      <w:tr w:rsidR="002F6720" w:rsidRPr="00F13FBF" w14:paraId="01A59063" w14:textId="77777777" w:rsidTr="00FD3C6C">
        <w:tc>
          <w:tcPr>
            <w:tcW w:w="2539" w:type="dxa"/>
          </w:tcPr>
          <w:p w14:paraId="52E53EFB" w14:textId="4F601771" w:rsidR="002F6720" w:rsidRPr="00AC7914" w:rsidRDefault="002F6720" w:rsidP="00FD3C6C">
            <w:pPr>
              <w:rPr>
                <w:rFonts w:ascii="Arial" w:hAnsi="Arial" w:cs="Arial"/>
                <w:i/>
              </w:rPr>
            </w:pPr>
            <w:r>
              <w:rPr>
                <w:rFonts w:ascii="Arial" w:hAnsi="Arial" w:cs="Arial"/>
                <w:i/>
              </w:rPr>
              <w:t>Después de Cristo.</w:t>
            </w:r>
          </w:p>
        </w:tc>
        <w:tc>
          <w:tcPr>
            <w:tcW w:w="2431" w:type="dxa"/>
          </w:tcPr>
          <w:p w14:paraId="3FAE0A96" w14:textId="34703AD2" w:rsidR="002F6720" w:rsidRPr="00F13FBF" w:rsidRDefault="002F6720" w:rsidP="00FD3C6C">
            <w:pPr>
              <w:rPr>
                <w:rFonts w:ascii="Arial" w:hAnsi="Arial" w:cs="Arial"/>
              </w:rPr>
            </w:pPr>
            <w:r>
              <w:rPr>
                <w:rFonts w:ascii="Arial" w:hAnsi="Arial" w:cs="Arial"/>
              </w:rPr>
              <w:t>FIERRO, Alfredo.</w:t>
            </w:r>
          </w:p>
        </w:tc>
        <w:tc>
          <w:tcPr>
            <w:tcW w:w="1683" w:type="dxa"/>
          </w:tcPr>
          <w:p w14:paraId="12D8E972" w14:textId="0AD59D00" w:rsidR="002F6720" w:rsidRPr="00F13FBF" w:rsidRDefault="002F6720" w:rsidP="00FD3C6C">
            <w:pPr>
              <w:rPr>
                <w:rFonts w:ascii="Arial" w:hAnsi="Arial" w:cs="Arial"/>
              </w:rPr>
            </w:pPr>
            <w:r>
              <w:rPr>
                <w:rFonts w:ascii="Arial" w:hAnsi="Arial" w:cs="Arial"/>
              </w:rPr>
              <w:t>Trotta; Madrid, 2012.</w:t>
            </w:r>
          </w:p>
        </w:tc>
        <w:tc>
          <w:tcPr>
            <w:tcW w:w="1314" w:type="dxa"/>
          </w:tcPr>
          <w:p w14:paraId="268082CC" w14:textId="77777777" w:rsidR="002F6720" w:rsidRPr="00F13FBF" w:rsidRDefault="002F6720" w:rsidP="00FD3C6C">
            <w:pPr>
              <w:rPr>
                <w:rFonts w:ascii="Arial" w:hAnsi="Arial" w:cs="Arial"/>
                <w:sz w:val="20"/>
              </w:rPr>
            </w:pPr>
          </w:p>
        </w:tc>
        <w:tc>
          <w:tcPr>
            <w:tcW w:w="1654" w:type="dxa"/>
          </w:tcPr>
          <w:p w14:paraId="2B26916B" w14:textId="77777777" w:rsidR="002F6720" w:rsidRPr="00F13FBF" w:rsidRDefault="002F6720" w:rsidP="00FD3C6C">
            <w:pPr>
              <w:rPr>
                <w:rFonts w:ascii="Arial" w:hAnsi="Arial" w:cs="Arial"/>
                <w:sz w:val="20"/>
              </w:rPr>
            </w:pPr>
          </w:p>
        </w:tc>
      </w:tr>
      <w:tr w:rsidR="005B1DAF" w:rsidRPr="00F13FBF" w14:paraId="2EAC1F8E" w14:textId="77777777" w:rsidTr="00FD3C6C">
        <w:tc>
          <w:tcPr>
            <w:tcW w:w="2539" w:type="dxa"/>
          </w:tcPr>
          <w:p w14:paraId="24FF9539" w14:textId="73EDB267" w:rsidR="005B1DAF" w:rsidRPr="00AC7914" w:rsidRDefault="005B1DAF" w:rsidP="00FD3C6C">
            <w:pPr>
              <w:rPr>
                <w:rFonts w:ascii="Arial" w:hAnsi="Arial" w:cs="Arial"/>
                <w:i/>
              </w:rPr>
            </w:pPr>
            <w:r>
              <w:rPr>
                <w:rFonts w:ascii="Arial" w:hAnsi="Arial" w:cs="Arial"/>
                <w:i/>
              </w:rPr>
              <w:t>Fratelli Tutti: Carta encíclica sobre la fraternidad y la amistad social.</w:t>
            </w:r>
          </w:p>
        </w:tc>
        <w:tc>
          <w:tcPr>
            <w:tcW w:w="2431" w:type="dxa"/>
          </w:tcPr>
          <w:p w14:paraId="7C0C7D4D" w14:textId="2562A531" w:rsidR="005B1DAF" w:rsidRPr="00F13FBF" w:rsidRDefault="005B1DAF" w:rsidP="00FD3C6C">
            <w:pPr>
              <w:rPr>
                <w:rFonts w:ascii="Arial" w:hAnsi="Arial" w:cs="Arial"/>
              </w:rPr>
            </w:pPr>
            <w:r>
              <w:rPr>
                <w:rFonts w:ascii="Arial" w:hAnsi="Arial" w:cs="Arial"/>
              </w:rPr>
              <w:t>FRANCISCO.</w:t>
            </w:r>
          </w:p>
        </w:tc>
        <w:tc>
          <w:tcPr>
            <w:tcW w:w="1683" w:type="dxa"/>
          </w:tcPr>
          <w:p w14:paraId="062FEBC3" w14:textId="7C615136" w:rsidR="005B1DAF" w:rsidRPr="00F13FBF" w:rsidRDefault="005B1DAF" w:rsidP="00FD3C6C">
            <w:pPr>
              <w:rPr>
                <w:rFonts w:ascii="Arial" w:hAnsi="Arial" w:cs="Arial"/>
              </w:rPr>
            </w:pPr>
            <w:r>
              <w:rPr>
                <w:rFonts w:ascii="Arial" w:hAnsi="Arial" w:cs="Arial"/>
              </w:rPr>
              <w:t>Librería Editrice Vaticana: Vaticano, 2020.</w:t>
            </w:r>
          </w:p>
        </w:tc>
        <w:tc>
          <w:tcPr>
            <w:tcW w:w="1314" w:type="dxa"/>
          </w:tcPr>
          <w:p w14:paraId="777443D2" w14:textId="77777777" w:rsidR="005B1DAF" w:rsidRPr="00F13FBF" w:rsidRDefault="005B1DAF" w:rsidP="00FD3C6C">
            <w:pPr>
              <w:rPr>
                <w:rFonts w:ascii="Arial" w:hAnsi="Arial" w:cs="Arial"/>
                <w:sz w:val="20"/>
              </w:rPr>
            </w:pPr>
          </w:p>
        </w:tc>
        <w:tc>
          <w:tcPr>
            <w:tcW w:w="1654" w:type="dxa"/>
          </w:tcPr>
          <w:p w14:paraId="425AC108" w14:textId="77777777" w:rsidR="005B1DAF" w:rsidRPr="00F13FBF" w:rsidRDefault="005B1DAF" w:rsidP="00FD3C6C">
            <w:pPr>
              <w:rPr>
                <w:rFonts w:ascii="Arial" w:hAnsi="Arial" w:cs="Arial"/>
                <w:sz w:val="20"/>
              </w:rPr>
            </w:pPr>
          </w:p>
        </w:tc>
      </w:tr>
      <w:tr w:rsidR="002F6720" w:rsidRPr="00F13FBF" w14:paraId="6F6C3AC8" w14:textId="77777777" w:rsidTr="00FD3C6C">
        <w:tc>
          <w:tcPr>
            <w:tcW w:w="2539" w:type="dxa"/>
          </w:tcPr>
          <w:p w14:paraId="7FABCDB5" w14:textId="77777777" w:rsidR="002F6720" w:rsidRPr="00AC7914" w:rsidRDefault="002F6720" w:rsidP="00FD3C6C">
            <w:pPr>
              <w:rPr>
                <w:rFonts w:ascii="Arial" w:hAnsi="Arial" w:cs="Arial"/>
                <w:i/>
                <w:sz w:val="20"/>
              </w:rPr>
            </w:pPr>
            <w:r w:rsidRPr="00AC7914">
              <w:rPr>
                <w:rFonts w:ascii="Arial" w:hAnsi="Arial" w:cs="Arial"/>
                <w:i/>
              </w:rPr>
              <w:t>Los mitos hebreos</w:t>
            </w:r>
          </w:p>
        </w:tc>
        <w:tc>
          <w:tcPr>
            <w:tcW w:w="2431" w:type="dxa"/>
          </w:tcPr>
          <w:p w14:paraId="7CFF9176" w14:textId="501F0DA7" w:rsidR="002F6720" w:rsidRPr="00F13FBF" w:rsidRDefault="002F6720" w:rsidP="00FD3C6C">
            <w:pPr>
              <w:rPr>
                <w:rFonts w:ascii="Arial" w:hAnsi="Arial" w:cs="Arial"/>
                <w:sz w:val="20"/>
              </w:rPr>
            </w:pPr>
            <w:r w:rsidRPr="00F13FBF">
              <w:rPr>
                <w:rFonts w:ascii="Arial" w:hAnsi="Arial" w:cs="Arial"/>
              </w:rPr>
              <w:t>GRAVES, Robert</w:t>
            </w:r>
            <w:r w:rsidR="000571B1">
              <w:rPr>
                <w:rFonts w:ascii="Arial" w:hAnsi="Arial" w:cs="Arial"/>
              </w:rPr>
              <w:t>.</w:t>
            </w:r>
          </w:p>
        </w:tc>
        <w:tc>
          <w:tcPr>
            <w:tcW w:w="1683" w:type="dxa"/>
          </w:tcPr>
          <w:p w14:paraId="737C4DAE" w14:textId="77777777" w:rsidR="002F6720" w:rsidRPr="00F13FBF" w:rsidRDefault="002F6720" w:rsidP="00FD3C6C">
            <w:pPr>
              <w:rPr>
                <w:rFonts w:ascii="Arial" w:hAnsi="Arial" w:cs="Arial"/>
                <w:sz w:val="20"/>
              </w:rPr>
            </w:pPr>
            <w:r w:rsidRPr="00F13FBF">
              <w:rPr>
                <w:rFonts w:ascii="Arial" w:hAnsi="Arial" w:cs="Arial"/>
              </w:rPr>
              <w:t>Alianza Editorial, 1998</w:t>
            </w:r>
          </w:p>
        </w:tc>
        <w:tc>
          <w:tcPr>
            <w:tcW w:w="1314" w:type="dxa"/>
          </w:tcPr>
          <w:p w14:paraId="02BD091F" w14:textId="77777777" w:rsidR="002F6720" w:rsidRPr="00F13FBF" w:rsidRDefault="002F6720" w:rsidP="00FD3C6C">
            <w:pPr>
              <w:rPr>
                <w:rFonts w:ascii="Arial" w:hAnsi="Arial" w:cs="Arial"/>
                <w:sz w:val="20"/>
              </w:rPr>
            </w:pPr>
          </w:p>
        </w:tc>
        <w:tc>
          <w:tcPr>
            <w:tcW w:w="1654" w:type="dxa"/>
          </w:tcPr>
          <w:p w14:paraId="291395F2" w14:textId="77777777" w:rsidR="002F6720" w:rsidRPr="00F13FBF" w:rsidRDefault="002F6720" w:rsidP="00FD3C6C">
            <w:pPr>
              <w:rPr>
                <w:rFonts w:ascii="Arial" w:hAnsi="Arial" w:cs="Arial"/>
                <w:sz w:val="20"/>
              </w:rPr>
            </w:pPr>
          </w:p>
        </w:tc>
      </w:tr>
      <w:tr w:rsidR="000571B1" w:rsidRPr="00F13FBF" w14:paraId="0938200A" w14:textId="77777777" w:rsidTr="00FD3C6C">
        <w:tc>
          <w:tcPr>
            <w:tcW w:w="2539" w:type="dxa"/>
          </w:tcPr>
          <w:p w14:paraId="7E99A3CE" w14:textId="4931CF23" w:rsidR="000571B1" w:rsidRPr="00AC7914" w:rsidRDefault="000571B1" w:rsidP="00FD3C6C">
            <w:pPr>
              <w:rPr>
                <w:rFonts w:ascii="Arial" w:hAnsi="Arial" w:cs="Arial"/>
                <w:i/>
              </w:rPr>
            </w:pPr>
            <w:r>
              <w:rPr>
                <w:rFonts w:ascii="Arial" w:hAnsi="Arial" w:cs="Arial"/>
                <w:i/>
              </w:rPr>
              <w:t>Homo Deus: Breve historia del mañana</w:t>
            </w:r>
          </w:p>
        </w:tc>
        <w:tc>
          <w:tcPr>
            <w:tcW w:w="2431" w:type="dxa"/>
          </w:tcPr>
          <w:p w14:paraId="672E0181" w14:textId="16E451B3" w:rsidR="000571B1" w:rsidRPr="00F13FBF" w:rsidRDefault="000571B1" w:rsidP="00FD3C6C">
            <w:pPr>
              <w:rPr>
                <w:rFonts w:ascii="Arial" w:hAnsi="Arial" w:cs="Arial"/>
              </w:rPr>
            </w:pPr>
            <w:r>
              <w:rPr>
                <w:rFonts w:ascii="Arial" w:hAnsi="Arial" w:cs="Arial"/>
              </w:rPr>
              <w:t>HARARI, Yuval Noah.</w:t>
            </w:r>
          </w:p>
        </w:tc>
        <w:tc>
          <w:tcPr>
            <w:tcW w:w="1683" w:type="dxa"/>
          </w:tcPr>
          <w:p w14:paraId="6AFCB2D0" w14:textId="022A2FA6" w:rsidR="000571B1" w:rsidRPr="00F13FBF" w:rsidRDefault="00A62848" w:rsidP="00FD3C6C">
            <w:pPr>
              <w:rPr>
                <w:rFonts w:ascii="Arial" w:hAnsi="Arial" w:cs="Arial"/>
              </w:rPr>
            </w:pPr>
            <w:r>
              <w:rPr>
                <w:rFonts w:ascii="Arial" w:hAnsi="Arial" w:cs="Arial"/>
              </w:rPr>
              <w:t>Debate: (Amazon), 2016.</w:t>
            </w:r>
          </w:p>
        </w:tc>
        <w:tc>
          <w:tcPr>
            <w:tcW w:w="1314" w:type="dxa"/>
          </w:tcPr>
          <w:p w14:paraId="7B64C68D" w14:textId="77777777" w:rsidR="000571B1" w:rsidRPr="00F13FBF" w:rsidRDefault="000571B1" w:rsidP="00FD3C6C">
            <w:pPr>
              <w:rPr>
                <w:rFonts w:ascii="Arial" w:hAnsi="Arial" w:cs="Arial"/>
                <w:sz w:val="20"/>
              </w:rPr>
            </w:pPr>
          </w:p>
        </w:tc>
        <w:tc>
          <w:tcPr>
            <w:tcW w:w="1654" w:type="dxa"/>
          </w:tcPr>
          <w:p w14:paraId="64220C20" w14:textId="77777777" w:rsidR="000571B1" w:rsidRPr="00F13FBF" w:rsidRDefault="000571B1" w:rsidP="00FD3C6C">
            <w:pPr>
              <w:rPr>
                <w:rFonts w:ascii="Arial" w:hAnsi="Arial" w:cs="Arial"/>
                <w:sz w:val="20"/>
              </w:rPr>
            </w:pPr>
          </w:p>
        </w:tc>
      </w:tr>
      <w:tr w:rsidR="008A4753" w:rsidRPr="00F13FBF" w14:paraId="0D865B70" w14:textId="77777777" w:rsidTr="00FD3C6C">
        <w:tc>
          <w:tcPr>
            <w:tcW w:w="2539" w:type="dxa"/>
          </w:tcPr>
          <w:p w14:paraId="16B5B327" w14:textId="0118585E" w:rsidR="008A4753" w:rsidRPr="00AC7914" w:rsidRDefault="008A4753" w:rsidP="00FD3C6C">
            <w:pPr>
              <w:rPr>
                <w:rFonts w:ascii="Arial" w:hAnsi="Arial" w:cs="Arial"/>
                <w:i/>
              </w:rPr>
            </w:pPr>
            <w:r>
              <w:rPr>
                <w:rFonts w:ascii="Arial" w:hAnsi="Arial" w:cs="Arial"/>
                <w:i/>
              </w:rPr>
              <w:t>Sapiens. De animales a dioses: Una breve historia de la humanidad.</w:t>
            </w:r>
          </w:p>
        </w:tc>
        <w:tc>
          <w:tcPr>
            <w:tcW w:w="2431" w:type="dxa"/>
          </w:tcPr>
          <w:p w14:paraId="53A6AB38" w14:textId="0C8F7CE5" w:rsidR="008A4753" w:rsidRPr="00F13FBF" w:rsidRDefault="008A4753" w:rsidP="00FD3C6C">
            <w:pPr>
              <w:rPr>
                <w:rFonts w:ascii="Arial" w:hAnsi="Arial" w:cs="Arial"/>
              </w:rPr>
            </w:pPr>
            <w:r>
              <w:rPr>
                <w:rFonts w:ascii="Arial" w:hAnsi="Arial" w:cs="Arial"/>
              </w:rPr>
              <w:t>HARARI, Yuval Noah.</w:t>
            </w:r>
          </w:p>
        </w:tc>
        <w:tc>
          <w:tcPr>
            <w:tcW w:w="1683" w:type="dxa"/>
          </w:tcPr>
          <w:p w14:paraId="3C036B32" w14:textId="48288E7A" w:rsidR="008A4753" w:rsidRPr="00F13FBF" w:rsidRDefault="008A4753" w:rsidP="00FD3C6C">
            <w:pPr>
              <w:rPr>
                <w:rFonts w:ascii="Arial" w:hAnsi="Arial" w:cs="Arial"/>
              </w:rPr>
            </w:pPr>
            <w:r>
              <w:rPr>
                <w:rFonts w:ascii="Arial" w:hAnsi="Arial" w:cs="Arial"/>
              </w:rPr>
              <w:t>Debate: (Amazon), 2016.</w:t>
            </w:r>
          </w:p>
        </w:tc>
        <w:tc>
          <w:tcPr>
            <w:tcW w:w="1314" w:type="dxa"/>
          </w:tcPr>
          <w:p w14:paraId="6A342D8F" w14:textId="77777777" w:rsidR="008A4753" w:rsidRPr="00F13FBF" w:rsidRDefault="008A4753" w:rsidP="00FD3C6C">
            <w:pPr>
              <w:rPr>
                <w:rFonts w:ascii="Arial" w:hAnsi="Arial" w:cs="Arial"/>
                <w:sz w:val="20"/>
              </w:rPr>
            </w:pPr>
          </w:p>
        </w:tc>
        <w:tc>
          <w:tcPr>
            <w:tcW w:w="1654" w:type="dxa"/>
          </w:tcPr>
          <w:p w14:paraId="6EC4C354" w14:textId="77777777" w:rsidR="008A4753" w:rsidRPr="00F13FBF" w:rsidRDefault="008A4753" w:rsidP="00FD3C6C">
            <w:pPr>
              <w:rPr>
                <w:rFonts w:ascii="Arial" w:hAnsi="Arial" w:cs="Arial"/>
                <w:sz w:val="20"/>
              </w:rPr>
            </w:pPr>
          </w:p>
        </w:tc>
      </w:tr>
      <w:tr w:rsidR="002F6720" w:rsidRPr="00F13FBF" w14:paraId="416FE57B" w14:textId="77777777" w:rsidTr="00FD3C6C">
        <w:tc>
          <w:tcPr>
            <w:tcW w:w="2539" w:type="dxa"/>
          </w:tcPr>
          <w:p w14:paraId="261801A5" w14:textId="77777777" w:rsidR="002F6720" w:rsidRPr="00AC7914" w:rsidRDefault="002F6720" w:rsidP="00FD3C6C">
            <w:pPr>
              <w:rPr>
                <w:rFonts w:ascii="Arial" w:hAnsi="Arial" w:cs="Arial"/>
                <w:i/>
                <w:sz w:val="20"/>
              </w:rPr>
            </w:pPr>
            <w:r w:rsidRPr="00AC7914">
              <w:rPr>
                <w:rFonts w:ascii="Arial" w:hAnsi="Arial" w:cs="Arial"/>
                <w:i/>
              </w:rPr>
              <w:t>Abba y el mensaje central del Nuevo Testamento</w:t>
            </w:r>
          </w:p>
        </w:tc>
        <w:tc>
          <w:tcPr>
            <w:tcW w:w="2431" w:type="dxa"/>
          </w:tcPr>
          <w:p w14:paraId="0203DB81" w14:textId="77777777" w:rsidR="002F6720" w:rsidRPr="00F13FBF" w:rsidRDefault="002F6720" w:rsidP="00FD3C6C">
            <w:pPr>
              <w:rPr>
                <w:rFonts w:ascii="Arial" w:hAnsi="Arial" w:cs="Arial"/>
                <w:sz w:val="20"/>
              </w:rPr>
            </w:pPr>
            <w:r w:rsidRPr="00F13FBF">
              <w:rPr>
                <w:rFonts w:ascii="Arial" w:hAnsi="Arial" w:cs="Arial"/>
              </w:rPr>
              <w:t>JEREMÍAS, Joachim</w:t>
            </w:r>
          </w:p>
        </w:tc>
        <w:tc>
          <w:tcPr>
            <w:tcW w:w="1683" w:type="dxa"/>
          </w:tcPr>
          <w:p w14:paraId="69089F0E" w14:textId="77777777" w:rsidR="002F6720" w:rsidRPr="00F13FBF" w:rsidRDefault="002F6720" w:rsidP="00FD3C6C">
            <w:pPr>
              <w:rPr>
                <w:rFonts w:ascii="Arial" w:hAnsi="Arial" w:cs="Arial"/>
                <w:sz w:val="20"/>
              </w:rPr>
            </w:pPr>
            <w:r w:rsidRPr="00F13FBF">
              <w:rPr>
                <w:rFonts w:ascii="Arial" w:hAnsi="Arial" w:cs="Arial"/>
              </w:rPr>
              <w:t>Sígueme, Salamanca, 1989</w:t>
            </w:r>
          </w:p>
        </w:tc>
        <w:tc>
          <w:tcPr>
            <w:tcW w:w="1314" w:type="dxa"/>
          </w:tcPr>
          <w:p w14:paraId="0ACAC8F6" w14:textId="77777777" w:rsidR="002F6720" w:rsidRPr="00F13FBF" w:rsidRDefault="002F6720" w:rsidP="00FD3C6C">
            <w:pPr>
              <w:rPr>
                <w:rFonts w:ascii="Arial" w:hAnsi="Arial" w:cs="Arial"/>
                <w:sz w:val="20"/>
              </w:rPr>
            </w:pPr>
          </w:p>
        </w:tc>
        <w:tc>
          <w:tcPr>
            <w:tcW w:w="1654" w:type="dxa"/>
          </w:tcPr>
          <w:p w14:paraId="208C4CED" w14:textId="77777777" w:rsidR="002F6720" w:rsidRPr="00F13FBF" w:rsidRDefault="002F6720" w:rsidP="00FD3C6C">
            <w:pPr>
              <w:rPr>
                <w:rFonts w:ascii="Arial" w:hAnsi="Arial" w:cs="Arial"/>
                <w:sz w:val="20"/>
              </w:rPr>
            </w:pPr>
          </w:p>
        </w:tc>
      </w:tr>
      <w:tr w:rsidR="002F6720" w:rsidRPr="00F13FBF" w14:paraId="4DF8C1E0" w14:textId="77777777" w:rsidTr="00FD3C6C">
        <w:tc>
          <w:tcPr>
            <w:tcW w:w="2539" w:type="dxa"/>
          </w:tcPr>
          <w:p w14:paraId="25D5A64A" w14:textId="77777777" w:rsidR="002F6720" w:rsidRPr="00AC7914" w:rsidRDefault="002F6720" w:rsidP="00FD3C6C">
            <w:pPr>
              <w:rPr>
                <w:rFonts w:ascii="Arial" w:hAnsi="Arial" w:cs="Arial"/>
                <w:i/>
                <w:sz w:val="20"/>
              </w:rPr>
            </w:pPr>
            <w:r w:rsidRPr="00AC7914">
              <w:rPr>
                <w:rFonts w:ascii="Arial" w:hAnsi="Arial" w:cs="Arial"/>
                <w:i/>
              </w:rPr>
              <w:lastRenderedPageBreak/>
              <w:t>Las parábolas de Jesús</w:t>
            </w:r>
          </w:p>
        </w:tc>
        <w:tc>
          <w:tcPr>
            <w:tcW w:w="2431" w:type="dxa"/>
          </w:tcPr>
          <w:p w14:paraId="10593CED" w14:textId="77777777" w:rsidR="002F6720" w:rsidRPr="00F13FBF" w:rsidRDefault="002F6720" w:rsidP="00FD3C6C">
            <w:pPr>
              <w:rPr>
                <w:rFonts w:ascii="Arial" w:hAnsi="Arial" w:cs="Arial"/>
                <w:sz w:val="20"/>
              </w:rPr>
            </w:pPr>
            <w:r w:rsidRPr="00F13FBF">
              <w:rPr>
                <w:rFonts w:ascii="Arial" w:hAnsi="Arial" w:cs="Arial"/>
              </w:rPr>
              <w:t>JEREMÍAS, Joachim</w:t>
            </w:r>
          </w:p>
        </w:tc>
        <w:tc>
          <w:tcPr>
            <w:tcW w:w="1683" w:type="dxa"/>
          </w:tcPr>
          <w:p w14:paraId="4A8313FB" w14:textId="77777777" w:rsidR="002F6720" w:rsidRPr="00F13FBF" w:rsidRDefault="002F6720" w:rsidP="00FD3C6C">
            <w:pPr>
              <w:rPr>
                <w:rFonts w:ascii="Arial" w:hAnsi="Arial" w:cs="Arial"/>
                <w:sz w:val="20"/>
              </w:rPr>
            </w:pPr>
            <w:r w:rsidRPr="00F13FBF">
              <w:rPr>
                <w:rFonts w:ascii="Arial" w:hAnsi="Arial" w:cs="Arial"/>
              </w:rPr>
              <w:t>Verbo Divino, Pamplona, 1991</w:t>
            </w:r>
          </w:p>
        </w:tc>
        <w:tc>
          <w:tcPr>
            <w:tcW w:w="1314" w:type="dxa"/>
          </w:tcPr>
          <w:p w14:paraId="21A273C1" w14:textId="77777777" w:rsidR="002F6720" w:rsidRPr="00F13FBF" w:rsidRDefault="002F6720" w:rsidP="00FD3C6C">
            <w:pPr>
              <w:rPr>
                <w:rFonts w:ascii="Arial" w:hAnsi="Arial" w:cs="Arial"/>
                <w:sz w:val="20"/>
              </w:rPr>
            </w:pPr>
          </w:p>
        </w:tc>
        <w:tc>
          <w:tcPr>
            <w:tcW w:w="1654" w:type="dxa"/>
          </w:tcPr>
          <w:p w14:paraId="703F7858" w14:textId="77777777" w:rsidR="002F6720" w:rsidRPr="00F13FBF" w:rsidRDefault="002F6720" w:rsidP="00FD3C6C">
            <w:pPr>
              <w:rPr>
                <w:rFonts w:ascii="Arial" w:hAnsi="Arial" w:cs="Arial"/>
                <w:sz w:val="20"/>
              </w:rPr>
            </w:pPr>
          </w:p>
        </w:tc>
      </w:tr>
      <w:tr w:rsidR="002F6720" w:rsidRPr="00F13FBF" w14:paraId="60358A8C" w14:textId="77777777" w:rsidTr="00FD3C6C">
        <w:tc>
          <w:tcPr>
            <w:tcW w:w="2539" w:type="dxa"/>
          </w:tcPr>
          <w:p w14:paraId="5B329C98" w14:textId="77777777" w:rsidR="002F6720" w:rsidRPr="00AC7914" w:rsidRDefault="002F6720" w:rsidP="00FD3C6C">
            <w:pPr>
              <w:rPr>
                <w:rFonts w:ascii="Arial" w:hAnsi="Arial" w:cs="Arial"/>
                <w:i/>
                <w:sz w:val="20"/>
              </w:rPr>
            </w:pPr>
            <w:r w:rsidRPr="00AC7914">
              <w:rPr>
                <w:rFonts w:ascii="Arial" w:hAnsi="Arial" w:cs="Arial"/>
                <w:i/>
              </w:rPr>
              <w:t>El Cristianismo: esencia e historia</w:t>
            </w:r>
          </w:p>
        </w:tc>
        <w:tc>
          <w:tcPr>
            <w:tcW w:w="2431" w:type="dxa"/>
          </w:tcPr>
          <w:p w14:paraId="3FAE547A" w14:textId="77777777" w:rsidR="002F6720" w:rsidRPr="00F13FBF" w:rsidRDefault="002F6720" w:rsidP="00FD3C6C">
            <w:pPr>
              <w:rPr>
                <w:rFonts w:ascii="Arial" w:hAnsi="Arial" w:cs="Arial"/>
                <w:sz w:val="20"/>
              </w:rPr>
            </w:pPr>
            <w:r w:rsidRPr="00F13FBF">
              <w:rPr>
                <w:rFonts w:ascii="Arial" w:hAnsi="Arial" w:cs="Arial"/>
              </w:rPr>
              <w:t>KÜNG, Hans</w:t>
            </w:r>
          </w:p>
        </w:tc>
        <w:tc>
          <w:tcPr>
            <w:tcW w:w="1683" w:type="dxa"/>
          </w:tcPr>
          <w:p w14:paraId="1DEB9D52" w14:textId="77777777" w:rsidR="002F6720" w:rsidRPr="00F13FBF" w:rsidRDefault="002F6720" w:rsidP="00FD3C6C">
            <w:pPr>
              <w:rPr>
                <w:rFonts w:ascii="Arial" w:hAnsi="Arial" w:cs="Arial"/>
                <w:sz w:val="20"/>
              </w:rPr>
            </w:pPr>
            <w:r w:rsidRPr="00F13FBF">
              <w:rPr>
                <w:rFonts w:ascii="Arial" w:hAnsi="Arial" w:cs="Arial"/>
              </w:rPr>
              <w:t>Madrid, Trotta, 1997</w:t>
            </w:r>
          </w:p>
        </w:tc>
        <w:tc>
          <w:tcPr>
            <w:tcW w:w="1314" w:type="dxa"/>
          </w:tcPr>
          <w:p w14:paraId="72FF13D3" w14:textId="77777777" w:rsidR="002F6720" w:rsidRPr="00F13FBF" w:rsidRDefault="002F6720" w:rsidP="00FD3C6C">
            <w:pPr>
              <w:rPr>
                <w:rFonts w:ascii="Arial" w:hAnsi="Arial" w:cs="Arial"/>
                <w:sz w:val="20"/>
              </w:rPr>
            </w:pPr>
          </w:p>
        </w:tc>
        <w:tc>
          <w:tcPr>
            <w:tcW w:w="1654" w:type="dxa"/>
          </w:tcPr>
          <w:p w14:paraId="3EA878F8" w14:textId="77777777" w:rsidR="002F6720" w:rsidRPr="00F13FBF" w:rsidRDefault="002F6720" w:rsidP="00FD3C6C">
            <w:pPr>
              <w:rPr>
                <w:rFonts w:ascii="Arial" w:hAnsi="Arial" w:cs="Arial"/>
                <w:sz w:val="20"/>
              </w:rPr>
            </w:pPr>
          </w:p>
        </w:tc>
      </w:tr>
      <w:tr w:rsidR="002F6720" w:rsidRPr="00F13FBF" w14:paraId="24734C50" w14:textId="77777777" w:rsidTr="00FD3C6C">
        <w:tc>
          <w:tcPr>
            <w:tcW w:w="2539" w:type="dxa"/>
          </w:tcPr>
          <w:p w14:paraId="01110F81" w14:textId="77777777" w:rsidR="002F6720" w:rsidRPr="00AC7914" w:rsidRDefault="002F6720" w:rsidP="00FD3C6C">
            <w:pPr>
              <w:rPr>
                <w:rFonts w:ascii="Arial" w:hAnsi="Arial" w:cs="Arial"/>
                <w:i/>
                <w:sz w:val="20"/>
              </w:rPr>
            </w:pPr>
            <w:r w:rsidRPr="00AC7914">
              <w:rPr>
                <w:rFonts w:ascii="Arial" w:hAnsi="Arial" w:cs="Arial"/>
                <w:i/>
              </w:rPr>
              <w:t>El Islam: historia, presente, futuro</w:t>
            </w:r>
          </w:p>
        </w:tc>
        <w:tc>
          <w:tcPr>
            <w:tcW w:w="2431" w:type="dxa"/>
          </w:tcPr>
          <w:p w14:paraId="068C77E5" w14:textId="77777777" w:rsidR="002F6720" w:rsidRPr="00F13FBF" w:rsidRDefault="002F6720" w:rsidP="00FD3C6C">
            <w:pPr>
              <w:rPr>
                <w:rFonts w:ascii="Arial" w:hAnsi="Arial" w:cs="Arial"/>
                <w:sz w:val="20"/>
              </w:rPr>
            </w:pPr>
            <w:r w:rsidRPr="00F13FBF">
              <w:rPr>
                <w:rFonts w:ascii="Arial" w:hAnsi="Arial" w:cs="Arial"/>
              </w:rPr>
              <w:t>KÜNG, Hans</w:t>
            </w:r>
          </w:p>
        </w:tc>
        <w:tc>
          <w:tcPr>
            <w:tcW w:w="1683" w:type="dxa"/>
          </w:tcPr>
          <w:p w14:paraId="55E0503A" w14:textId="77777777" w:rsidR="002F6720" w:rsidRPr="00F13FBF" w:rsidRDefault="002F6720" w:rsidP="00FD3C6C">
            <w:pPr>
              <w:rPr>
                <w:rFonts w:ascii="Arial" w:hAnsi="Arial" w:cs="Arial"/>
                <w:sz w:val="20"/>
              </w:rPr>
            </w:pPr>
            <w:r w:rsidRPr="00F13FBF">
              <w:rPr>
                <w:rFonts w:ascii="Arial" w:hAnsi="Arial" w:cs="Arial"/>
              </w:rPr>
              <w:t>Madrid, Trotta, 2006</w:t>
            </w:r>
          </w:p>
        </w:tc>
        <w:tc>
          <w:tcPr>
            <w:tcW w:w="1314" w:type="dxa"/>
          </w:tcPr>
          <w:p w14:paraId="1972A3B6" w14:textId="77777777" w:rsidR="002F6720" w:rsidRPr="00F13FBF" w:rsidRDefault="002F6720" w:rsidP="00FD3C6C">
            <w:pPr>
              <w:rPr>
                <w:rFonts w:ascii="Arial" w:hAnsi="Arial" w:cs="Arial"/>
                <w:sz w:val="20"/>
              </w:rPr>
            </w:pPr>
          </w:p>
        </w:tc>
        <w:tc>
          <w:tcPr>
            <w:tcW w:w="1654" w:type="dxa"/>
          </w:tcPr>
          <w:p w14:paraId="5DFF4127" w14:textId="77777777" w:rsidR="002F6720" w:rsidRPr="00F13FBF" w:rsidRDefault="002F6720" w:rsidP="00FD3C6C">
            <w:pPr>
              <w:rPr>
                <w:rFonts w:ascii="Arial" w:hAnsi="Arial" w:cs="Arial"/>
                <w:sz w:val="20"/>
              </w:rPr>
            </w:pPr>
          </w:p>
        </w:tc>
      </w:tr>
      <w:tr w:rsidR="002F6720" w:rsidRPr="00F13FBF" w14:paraId="43B2AA15" w14:textId="77777777" w:rsidTr="00FD3C6C">
        <w:tc>
          <w:tcPr>
            <w:tcW w:w="2539" w:type="dxa"/>
          </w:tcPr>
          <w:p w14:paraId="7643560D" w14:textId="77777777" w:rsidR="002F6720" w:rsidRPr="00AC7914" w:rsidRDefault="002F6720" w:rsidP="00FD3C6C">
            <w:pPr>
              <w:rPr>
                <w:rFonts w:ascii="Arial" w:hAnsi="Arial" w:cs="Arial"/>
                <w:i/>
                <w:sz w:val="20"/>
              </w:rPr>
            </w:pPr>
            <w:r w:rsidRPr="00AC7914">
              <w:rPr>
                <w:rFonts w:ascii="Arial" w:hAnsi="Arial" w:cs="Arial"/>
                <w:i/>
              </w:rPr>
              <w:t>El Judaísmo: pasado, presente y futuro</w:t>
            </w:r>
          </w:p>
        </w:tc>
        <w:tc>
          <w:tcPr>
            <w:tcW w:w="2431" w:type="dxa"/>
          </w:tcPr>
          <w:p w14:paraId="10492B62" w14:textId="77777777" w:rsidR="002F6720" w:rsidRPr="00F13FBF" w:rsidRDefault="002F6720" w:rsidP="00FD3C6C">
            <w:pPr>
              <w:rPr>
                <w:rFonts w:ascii="Arial" w:hAnsi="Arial" w:cs="Arial"/>
                <w:sz w:val="20"/>
              </w:rPr>
            </w:pPr>
            <w:r w:rsidRPr="00F13FBF">
              <w:rPr>
                <w:rFonts w:ascii="Arial" w:hAnsi="Arial" w:cs="Arial"/>
              </w:rPr>
              <w:t>KÜNG, Hans</w:t>
            </w:r>
          </w:p>
        </w:tc>
        <w:tc>
          <w:tcPr>
            <w:tcW w:w="1683" w:type="dxa"/>
          </w:tcPr>
          <w:p w14:paraId="62120F6A" w14:textId="77777777" w:rsidR="002F6720" w:rsidRPr="00F13FBF" w:rsidRDefault="002F6720" w:rsidP="00FD3C6C">
            <w:pPr>
              <w:rPr>
                <w:rFonts w:ascii="Arial" w:hAnsi="Arial" w:cs="Arial"/>
                <w:sz w:val="20"/>
              </w:rPr>
            </w:pPr>
            <w:r w:rsidRPr="00F13FBF">
              <w:rPr>
                <w:rFonts w:ascii="Arial" w:hAnsi="Arial" w:cs="Arial"/>
              </w:rPr>
              <w:t>Madrid, Trotta, 2004</w:t>
            </w:r>
          </w:p>
        </w:tc>
        <w:tc>
          <w:tcPr>
            <w:tcW w:w="1314" w:type="dxa"/>
          </w:tcPr>
          <w:p w14:paraId="69E633EA" w14:textId="77777777" w:rsidR="002F6720" w:rsidRPr="00F13FBF" w:rsidRDefault="002F6720" w:rsidP="00FD3C6C">
            <w:pPr>
              <w:rPr>
                <w:rFonts w:ascii="Arial" w:hAnsi="Arial" w:cs="Arial"/>
                <w:sz w:val="20"/>
              </w:rPr>
            </w:pPr>
          </w:p>
        </w:tc>
        <w:tc>
          <w:tcPr>
            <w:tcW w:w="1654" w:type="dxa"/>
          </w:tcPr>
          <w:p w14:paraId="3F62931E" w14:textId="77777777" w:rsidR="002F6720" w:rsidRPr="00F13FBF" w:rsidRDefault="002F6720" w:rsidP="00FD3C6C">
            <w:pPr>
              <w:rPr>
                <w:rFonts w:ascii="Arial" w:hAnsi="Arial" w:cs="Arial"/>
                <w:sz w:val="20"/>
              </w:rPr>
            </w:pPr>
          </w:p>
        </w:tc>
      </w:tr>
      <w:tr w:rsidR="002F6720" w:rsidRPr="00F13FBF" w14:paraId="4ADB24CE" w14:textId="77777777" w:rsidTr="00FD3C6C">
        <w:tc>
          <w:tcPr>
            <w:tcW w:w="2539" w:type="dxa"/>
          </w:tcPr>
          <w:p w14:paraId="3833CCB5" w14:textId="77777777" w:rsidR="002F6720" w:rsidRPr="00AC7914" w:rsidRDefault="002F6720" w:rsidP="00FD3C6C">
            <w:pPr>
              <w:rPr>
                <w:rFonts w:ascii="Arial" w:hAnsi="Arial" w:cs="Arial"/>
                <w:i/>
                <w:sz w:val="20"/>
              </w:rPr>
            </w:pPr>
            <w:r w:rsidRPr="00AC7914">
              <w:rPr>
                <w:rFonts w:ascii="Arial" w:hAnsi="Arial" w:cs="Arial"/>
                <w:i/>
              </w:rPr>
              <w:t>En busca de nuestras huellas: la dimensión espiritual de las religiones del mundo</w:t>
            </w:r>
          </w:p>
        </w:tc>
        <w:tc>
          <w:tcPr>
            <w:tcW w:w="2431" w:type="dxa"/>
          </w:tcPr>
          <w:p w14:paraId="364116DE" w14:textId="77777777" w:rsidR="002F6720" w:rsidRPr="00F13FBF" w:rsidRDefault="002F6720" w:rsidP="00FD3C6C">
            <w:pPr>
              <w:rPr>
                <w:rFonts w:ascii="Arial" w:hAnsi="Arial" w:cs="Arial"/>
                <w:sz w:val="20"/>
              </w:rPr>
            </w:pPr>
            <w:r w:rsidRPr="00F13FBF">
              <w:rPr>
                <w:rFonts w:ascii="Arial" w:hAnsi="Arial" w:cs="Arial"/>
              </w:rPr>
              <w:t>KÜNG, Hans</w:t>
            </w:r>
          </w:p>
        </w:tc>
        <w:tc>
          <w:tcPr>
            <w:tcW w:w="1683" w:type="dxa"/>
          </w:tcPr>
          <w:p w14:paraId="7A1717B0" w14:textId="77777777" w:rsidR="002F6720" w:rsidRPr="00F13FBF" w:rsidRDefault="002F6720" w:rsidP="00FD3C6C">
            <w:pPr>
              <w:rPr>
                <w:rFonts w:ascii="Arial" w:hAnsi="Arial" w:cs="Arial"/>
                <w:sz w:val="20"/>
              </w:rPr>
            </w:pPr>
            <w:r w:rsidRPr="00F13FBF">
              <w:rPr>
                <w:rFonts w:ascii="Arial" w:hAnsi="Arial" w:cs="Arial"/>
              </w:rPr>
              <w:t>Debate, Barcelona, 2004</w:t>
            </w:r>
          </w:p>
        </w:tc>
        <w:tc>
          <w:tcPr>
            <w:tcW w:w="1314" w:type="dxa"/>
          </w:tcPr>
          <w:p w14:paraId="62F4C15B" w14:textId="77777777" w:rsidR="002F6720" w:rsidRPr="00F13FBF" w:rsidRDefault="002F6720" w:rsidP="00FD3C6C">
            <w:pPr>
              <w:rPr>
                <w:rFonts w:ascii="Arial" w:hAnsi="Arial" w:cs="Arial"/>
                <w:sz w:val="20"/>
              </w:rPr>
            </w:pPr>
          </w:p>
        </w:tc>
        <w:tc>
          <w:tcPr>
            <w:tcW w:w="1654" w:type="dxa"/>
          </w:tcPr>
          <w:p w14:paraId="62AABB2A" w14:textId="77777777" w:rsidR="002F6720" w:rsidRPr="00F13FBF" w:rsidRDefault="002F6720" w:rsidP="00FD3C6C">
            <w:pPr>
              <w:rPr>
                <w:rFonts w:ascii="Arial" w:hAnsi="Arial" w:cs="Arial"/>
                <w:sz w:val="20"/>
              </w:rPr>
            </w:pPr>
          </w:p>
        </w:tc>
      </w:tr>
      <w:tr w:rsidR="002F6720" w:rsidRPr="00F13FBF" w14:paraId="0F9CB122" w14:textId="77777777" w:rsidTr="00FD3C6C">
        <w:tc>
          <w:tcPr>
            <w:tcW w:w="2539" w:type="dxa"/>
          </w:tcPr>
          <w:p w14:paraId="541FD7EA" w14:textId="77777777" w:rsidR="002F6720" w:rsidRPr="00AC7914" w:rsidRDefault="002F6720" w:rsidP="00FD3C6C">
            <w:pPr>
              <w:rPr>
                <w:rFonts w:ascii="Arial" w:hAnsi="Arial" w:cs="Arial"/>
                <w:i/>
              </w:rPr>
            </w:pPr>
            <w:r>
              <w:rPr>
                <w:rFonts w:ascii="Arial" w:hAnsi="Arial" w:cs="Arial"/>
                <w:i/>
              </w:rPr>
              <w:t>Existencia Cristiana</w:t>
            </w:r>
          </w:p>
        </w:tc>
        <w:tc>
          <w:tcPr>
            <w:tcW w:w="2431" w:type="dxa"/>
          </w:tcPr>
          <w:p w14:paraId="64AB071E" w14:textId="77777777" w:rsidR="002F6720" w:rsidRPr="00F13FBF" w:rsidRDefault="002F6720" w:rsidP="00FD3C6C">
            <w:pPr>
              <w:rPr>
                <w:rFonts w:ascii="Arial" w:hAnsi="Arial" w:cs="Arial"/>
              </w:rPr>
            </w:pPr>
            <w:r>
              <w:rPr>
                <w:rFonts w:ascii="Arial" w:hAnsi="Arial" w:cs="Arial"/>
              </w:rPr>
              <w:t>KÜNG; Hans</w:t>
            </w:r>
          </w:p>
        </w:tc>
        <w:tc>
          <w:tcPr>
            <w:tcW w:w="1683" w:type="dxa"/>
          </w:tcPr>
          <w:p w14:paraId="103D054F" w14:textId="77777777" w:rsidR="002F6720" w:rsidRPr="00F13FBF" w:rsidRDefault="002F6720" w:rsidP="00FD3C6C">
            <w:pPr>
              <w:rPr>
                <w:rFonts w:ascii="Arial" w:hAnsi="Arial" w:cs="Arial"/>
              </w:rPr>
            </w:pPr>
            <w:r>
              <w:rPr>
                <w:rFonts w:ascii="Arial" w:hAnsi="Arial" w:cs="Arial"/>
              </w:rPr>
              <w:t>Trotta, Madrid, 2012</w:t>
            </w:r>
          </w:p>
        </w:tc>
        <w:tc>
          <w:tcPr>
            <w:tcW w:w="1314" w:type="dxa"/>
          </w:tcPr>
          <w:p w14:paraId="10016166" w14:textId="77777777" w:rsidR="002F6720" w:rsidRPr="00F13FBF" w:rsidRDefault="002F6720" w:rsidP="00FD3C6C">
            <w:pPr>
              <w:rPr>
                <w:rFonts w:ascii="Arial" w:hAnsi="Arial" w:cs="Arial"/>
                <w:sz w:val="20"/>
              </w:rPr>
            </w:pPr>
          </w:p>
        </w:tc>
        <w:tc>
          <w:tcPr>
            <w:tcW w:w="1654" w:type="dxa"/>
          </w:tcPr>
          <w:p w14:paraId="2002344A" w14:textId="77777777" w:rsidR="002F6720" w:rsidRPr="00F13FBF" w:rsidRDefault="002F6720" w:rsidP="00FD3C6C">
            <w:pPr>
              <w:rPr>
                <w:rFonts w:ascii="Arial" w:hAnsi="Arial" w:cs="Arial"/>
                <w:sz w:val="20"/>
              </w:rPr>
            </w:pPr>
          </w:p>
        </w:tc>
      </w:tr>
      <w:tr w:rsidR="002F6720" w:rsidRPr="00F13FBF" w14:paraId="2F969505" w14:textId="77777777" w:rsidTr="00FD3C6C">
        <w:tc>
          <w:tcPr>
            <w:tcW w:w="2539" w:type="dxa"/>
          </w:tcPr>
          <w:p w14:paraId="09442C50" w14:textId="77777777" w:rsidR="002F6720" w:rsidRPr="00AC7914" w:rsidRDefault="002F6720" w:rsidP="00FD3C6C">
            <w:pPr>
              <w:rPr>
                <w:rFonts w:ascii="Arial" w:hAnsi="Arial" w:cs="Arial"/>
                <w:i/>
                <w:sz w:val="20"/>
              </w:rPr>
            </w:pPr>
            <w:r w:rsidRPr="00AC7914">
              <w:rPr>
                <w:rFonts w:ascii="Arial" w:hAnsi="Arial" w:cs="Arial"/>
                <w:i/>
              </w:rPr>
              <w:t>La mujer en el cristianismo</w:t>
            </w:r>
          </w:p>
        </w:tc>
        <w:tc>
          <w:tcPr>
            <w:tcW w:w="2431" w:type="dxa"/>
          </w:tcPr>
          <w:p w14:paraId="1764AD11" w14:textId="77777777" w:rsidR="002F6720" w:rsidRPr="00F13FBF" w:rsidRDefault="002F6720" w:rsidP="00FD3C6C">
            <w:pPr>
              <w:rPr>
                <w:rFonts w:ascii="Arial" w:hAnsi="Arial" w:cs="Arial"/>
                <w:sz w:val="20"/>
              </w:rPr>
            </w:pPr>
            <w:r w:rsidRPr="00F13FBF">
              <w:rPr>
                <w:rFonts w:ascii="Arial" w:hAnsi="Arial" w:cs="Arial"/>
              </w:rPr>
              <w:t>KÜNG, Hans</w:t>
            </w:r>
          </w:p>
        </w:tc>
        <w:tc>
          <w:tcPr>
            <w:tcW w:w="1683" w:type="dxa"/>
          </w:tcPr>
          <w:p w14:paraId="0C501AE7" w14:textId="77777777" w:rsidR="002F6720" w:rsidRPr="00F13FBF" w:rsidRDefault="002F6720" w:rsidP="00FD3C6C">
            <w:pPr>
              <w:rPr>
                <w:rFonts w:ascii="Arial" w:hAnsi="Arial" w:cs="Arial"/>
                <w:sz w:val="20"/>
              </w:rPr>
            </w:pPr>
            <w:r w:rsidRPr="00F13FBF">
              <w:rPr>
                <w:rFonts w:ascii="Arial" w:hAnsi="Arial" w:cs="Arial"/>
              </w:rPr>
              <w:t>Madrid, Trotta, 2002</w:t>
            </w:r>
          </w:p>
        </w:tc>
        <w:tc>
          <w:tcPr>
            <w:tcW w:w="1314" w:type="dxa"/>
          </w:tcPr>
          <w:p w14:paraId="7824CC75" w14:textId="77777777" w:rsidR="002F6720" w:rsidRPr="00F13FBF" w:rsidRDefault="002F6720" w:rsidP="00FD3C6C">
            <w:pPr>
              <w:rPr>
                <w:rFonts w:ascii="Arial" w:hAnsi="Arial" w:cs="Arial"/>
                <w:sz w:val="20"/>
              </w:rPr>
            </w:pPr>
          </w:p>
        </w:tc>
        <w:tc>
          <w:tcPr>
            <w:tcW w:w="1654" w:type="dxa"/>
          </w:tcPr>
          <w:p w14:paraId="36C49BB7" w14:textId="77777777" w:rsidR="002F6720" w:rsidRPr="00F13FBF" w:rsidRDefault="002F6720" w:rsidP="00FD3C6C">
            <w:pPr>
              <w:rPr>
                <w:rFonts w:ascii="Arial" w:hAnsi="Arial" w:cs="Arial"/>
                <w:sz w:val="20"/>
              </w:rPr>
            </w:pPr>
          </w:p>
        </w:tc>
      </w:tr>
      <w:tr w:rsidR="002F6720" w:rsidRPr="00F13FBF" w14:paraId="2A213CC9" w14:textId="77777777" w:rsidTr="00FD3C6C">
        <w:tc>
          <w:tcPr>
            <w:tcW w:w="2539" w:type="dxa"/>
          </w:tcPr>
          <w:p w14:paraId="3EDFBCFB" w14:textId="77777777" w:rsidR="002F6720" w:rsidRPr="00AC7914" w:rsidRDefault="002F6720" w:rsidP="00FD3C6C">
            <w:pPr>
              <w:rPr>
                <w:rFonts w:ascii="Arial" w:hAnsi="Arial" w:cs="Arial"/>
                <w:i/>
                <w:sz w:val="20"/>
              </w:rPr>
            </w:pPr>
            <w:r w:rsidRPr="00AC7914">
              <w:rPr>
                <w:rFonts w:ascii="Arial" w:hAnsi="Arial" w:cs="Arial"/>
                <w:i/>
              </w:rPr>
              <w:t>Proyecto de una ética mundial</w:t>
            </w:r>
          </w:p>
        </w:tc>
        <w:tc>
          <w:tcPr>
            <w:tcW w:w="2431" w:type="dxa"/>
          </w:tcPr>
          <w:p w14:paraId="2861ACB2" w14:textId="77777777" w:rsidR="002F6720" w:rsidRPr="00F13FBF" w:rsidRDefault="002F6720" w:rsidP="00FD3C6C">
            <w:pPr>
              <w:rPr>
                <w:rFonts w:ascii="Arial" w:hAnsi="Arial" w:cs="Arial"/>
                <w:sz w:val="20"/>
              </w:rPr>
            </w:pPr>
            <w:r w:rsidRPr="00F13FBF">
              <w:rPr>
                <w:rFonts w:ascii="Arial" w:hAnsi="Arial" w:cs="Arial"/>
              </w:rPr>
              <w:t>KÜNG, Hans</w:t>
            </w:r>
          </w:p>
        </w:tc>
        <w:tc>
          <w:tcPr>
            <w:tcW w:w="1683" w:type="dxa"/>
          </w:tcPr>
          <w:p w14:paraId="462AF564" w14:textId="77777777" w:rsidR="002F6720" w:rsidRPr="00F13FBF" w:rsidRDefault="002F6720" w:rsidP="00FD3C6C">
            <w:pPr>
              <w:rPr>
                <w:rFonts w:ascii="Arial" w:hAnsi="Arial" w:cs="Arial"/>
                <w:sz w:val="20"/>
              </w:rPr>
            </w:pPr>
            <w:r w:rsidRPr="00F13FBF">
              <w:rPr>
                <w:rFonts w:ascii="Arial" w:hAnsi="Arial" w:cs="Arial"/>
              </w:rPr>
              <w:t>Barcelona, Trotta, 1992</w:t>
            </w:r>
          </w:p>
        </w:tc>
        <w:tc>
          <w:tcPr>
            <w:tcW w:w="1314" w:type="dxa"/>
          </w:tcPr>
          <w:p w14:paraId="7914D72A" w14:textId="77777777" w:rsidR="002F6720" w:rsidRPr="00F13FBF" w:rsidRDefault="002F6720" w:rsidP="00FD3C6C">
            <w:pPr>
              <w:rPr>
                <w:rFonts w:ascii="Arial" w:hAnsi="Arial" w:cs="Arial"/>
                <w:sz w:val="20"/>
              </w:rPr>
            </w:pPr>
          </w:p>
        </w:tc>
        <w:tc>
          <w:tcPr>
            <w:tcW w:w="1654" w:type="dxa"/>
          </w:tcPr>
          <w:p w14:paraId="2F8F5E4B" w14:textId="77777777" w:rsidR="002F6720" w:rsidRPr="00F13FBF" w:rsidRDefault="002F6720" w:rsidP="00FD3C6C">
            <w:pPr>
              <w:rPr>
                <w:rFonts w:ascii="Arial" w:hAnsi="Arial" w:cs="Arial"/>
                <w:sz w:val="20"/>
              </w:rPr>
            </w:pPr>
          </w:p>
        </w:tc>
      </w:tr>
      <w:tr w:rsidR="002F6720" w:rsidRPr="00F13FBF" w14:paraId="22D1BEA6" w14:textId="77777777" w:rsidTr="00FD3C6C">
        <w:tc>
          <w:tcPr>
            <w:tcW w:w="2539" w:type="dxa"/>
          </w:tcPr>
          <w:p w14:paraId="5825C72E" w14:textId="77777777" w:rsidR="002F6720" w:rsidRPr="00AC7914" w:rsidRDefault="002F6720" w:rsidP="00FD3C6C">
            <w:pPr>
              <w:rPr>
                <w:rFonts w:ascii="Arial" w:hAnsi="Arial" w:cs="Arial"/>
                <w:i/>
                <w:sz w:val="20"/>
              </w:rPr>
            </w:pPr>
            <w:r w:rsidRPr="00AC7914">
              <w:rPr>
                <w:rFonts w:ascii="Arial" w:hAnsi="Arial" w:cs="Arial"/>
                <w:i/>
              </w:rPr>
              <w:t>Ser cristiano</w:t>
            </w:r>
          </w:p>
        </w:tc>
        <w:tc>
          <w:tcPr>
            <w:tcW w:w="2431" w:type="dxa"/>
          </w:tcPr>
          <w:p w14:paraId="3C571996" w14:textId="77777777" w:rsidR="002F6720" w:rsidRPr="00F13FBF" w:rsidRDefault="002F6720" w:rsidP="00FD3C6C">
            <w:pPr>
              <w:rPr>
                <w:rFonts w:ascii="Arial" w:hAnsi="Arial" w:cs="Arial"/>
                <w:sz w:val="20"/>
              </w:rPr>
            </w:pPr>
            <w:r w:rsidRPr="00F13FBF">
              <w:rPr>
                <w:rFonts w:ascii="Arial" w:hAnsi="Arial" w:cs="Arial"/>
              </w:rPr>
              <w:t>KÜNG, Hans</w:t>
            </w:r>
          </w:p>
        </w:tc>
        <w:tc>
          <w:tcPr>
            <w:tcW w:w="1683" w:type="dxa"/>
          </w:tcPr>
          <w:p w14:paraId="747D5C37" w14:textId="77777777" w:rsidR="002F6720" w:rsidRPr="00F13FBF" w:rsidRDefault="002F6720" w:rsidP="00FD3C6C">
            <w:pPr>
              <w:rPr>
                <w:rFonts w:ascii="Arial" w:hAnsi="Arial" w:cs="Arial"/>
                <w:sz w:val="20"/>
              </w:rPr>
            </w:pPr>
            <w:r w:rsidRPr="00F13FBF">
              <w:rPr>
                <w:rFonts w:ascii="Arial" w:hAnsi="Arial" w:cs="Arial"/>
              </w:rPr>
              <w:t>Madrid, Trotta, 1996</w:t>
            </w:r>
          </w:p>
        </w:tc>
        <w:tc>
          <w:tcPr>
            <w:tcW w:w="1314" w:type="dxa"/>
          </w:tcPr>
          <w:p w14:paraId="0847AA30" w14:textId="77777777" w:rsidR="002F6720" w:rsidRPr="00F13FBF" w:rsidRDefault="002F6720" w:rsidP="00FD3C6C">
            <w:pPr>
              <w:rPr>
                <w:rFonts w:ascii="Arial" w:hAnsi="Arial" w:cs="Arial"/>
                <w:sz w:val="20"/>
              </w:rPr>
            </w:pPr>
          </w:p>
        </w:tc>
        <w:tc>
          <w:tcPr>
            <w:tcW w:w="1654" w:type="dxa"/>
          </w:tcPr>
          <w:p w14:paraId="40589ED2" w14:textId="77777777" w:rsidR="002F6720" w:rsidRPr="00F13FBF" w:rsidRDefault="002F6720" w:rsidP="00FD3C6C">
            <w:pPr>
              <w:rPr>
                <w:rFonts w:ascii="Arial" w:hAnsi="Arial" w:cs="Arial"/>
                <w:sz w:val="20"/>
              </w:rPr>
            </w:pPr>
          </w:p>
        </w:tc>
      </w:tr>
      <w:tr w:rsidR="002F6720" w:rsidRPr="00F13FBF" w14:paraId="42D2ED1F" w14:textId="77777777" w:rsidTr="00FD3C6C">
        <w:tc>
          <w:tcPr>
            <w:tcW w:w="2539" w:type="dxa"/>
          </w:tcPr>
          <w:p w14:paraId="638BB068" w14:textId="38D1F508" w:rsidR="002F6720" w:rsidRPr="00AC7914" w:rsidRDefault="002F6720" w:rsidP="00FD3C6C">
            <w:pPr>
              <w:rPr>
                <w:rFonts w:ascii="Arial" w:hAnsi="Arial" w:cs="Arial"/>
                <w:i/>
                <w:sz w:val="20"/>
              </w:rPr>
            </w:pPr>
            <w:r>
              <w:rPr>
                <w:rFonts w:ascii="Arial" w:hAnsi="Arial" w:cs="Arial"/>
                <w:i/>
              </w:rPr>
              <w:t>Una Muerte Feliz</w:t>
            </w:r>
          </w:p>
        </w:tc>
        <w:tc>
          <w:tcPr>
            <w:tcW w:w="2431" w:type="dxa"/>
          </w:tcPr>
          <w:p w14:paraId="00FB7847" w14:textId="1F96F469" w:rsidR="002F6720" w:rsidRPr="00F13FBF" w:rsidRDefault="002F6720" w:rsidP="00FD3C6C">
            <w:pPr>
              <w:rPr>
                <w:rFonts w:ascii="Arial" w:hAnsi="Arial" w:cs="Arial"/>
                <w:sz w:val="20"/>
              </w:rPr>
            </w:pPr>
            <w:r w:rsidRPr="00F13FBF">
              <w:rPr>
                <w:rFonts w:ascii="Arial" w:hAnsi="Arial" w:cs="Arial"/>
              </w:rPr>
              <w:t>KÜNG, Hans</w:t>
            </w:r>
          </w:p>
        </w:tc>
        <w:tc>
          <w:tcPr>
            <w:tcW w:w="1683" w:type="dxa"/>
          </w:tcPr>
          <w:p w14:paraId="4A41DDE3" w14:textId="20A6748B" w:rsidR="002F6720" w:rsidRPr="00F13FBF" w:rsidRDefault="002F6720" w:rsidP="00FD3C6C">
            <w:pPr>
              <w:rPr>
                <w:rFonts w:ascii="Arial" w:hAnsi="Arial" w:cs="Arial"/>
                <w:sz w:val="20"/>
              </w:rPr>
            </w:pPr>
            <w:r>
              <w:rPr>
                <w:rFonts w:ascii="Arial" w:hAnsi="Arial" w:cs="Arial"/>
              </w:rPr>
              <w:t>Madrid, Trotta, 201</w:t>
            </w:r>
            <w:r w:rsidRPr="00F13FBF">
              <w:rPr>
                <w:rFonts w:ascii="Arial" w:hAnsi="Arial" w:cs="Arial"/>
              </w:rPr>
              <w:t>6</w:t>
            </w:r>
          </w:p>
        </w:tc>
        <w:tc>
          <w:tcPr>
            <w:tcW w:w="1314" w:type="dxa"/>
          </w:tcPr>
          <w:p w14:paraId="5BEA19BE" w14:textId="77777777" w:rsidR="002F6720" w:rsidRPr="00F13FBF" w:rsidRDefault="002F6720" w:rsidP="00FD3C6C">
            <w:pPr>
              <w:rPr>
                <w:rFonts w:ascii="Arial" w:hAnsi="Arial" w:cs="Arial"/>
                <w:sz w:val="20"/>
              </w:rPr>
            </w:pPr>
          </w:p>
        </w:tc>
        <w:tc>
          <w:tcPr>
            <w:tcW w:w="1654" w:type="dxa"/>
          </w:tcPr>
          <w:p w14:paraId="3EEA6FE1" w14:textId="77777777" w:rsidR="002F6720" w:rsidRPr="00F13FBF" w:rsidRDefault="002F6720" w:rsidP="00FD3C6C">
            <w:pPr>
              <w:rPr>
                <w:rFonts w:ascii="Arial" w:hAnsi="Arial" w:cs="Arial"/>
                <w:sz w:val="20"/>
              </w:rPr>
            </w:pPr>
          </w:p>
        </w:tc>
      </w:tr>
      <w:tr w:rsidR="00874D48" w:rsidRPr="00F13FBF" w14:paraId="57F293E1" w14:textId="77777777" w:rsidTr="00703955">
        <w:tc>
          <w:tcPr>
            <w:tcW w:w="2539" w:type="dxa"/>
          </w:tcPr>
          <w:p w14:paraId="3D518711" w14:textId="77777777" w:rsidR="00874D48" w:rsidRPr="00AC7914" w:rsidRDefault="00874D48" w:rsidP="00703955">
            <w:pPr>
              <w:rPr>
                <w:rFonts w:ascii="Arial" w:hAnsi="Arial" w:cs="Arial"/>
                <w:i/>
              </w:rPr>
            </w:pPr>
            <w:r>
              <w:rPr>
                <w:rFonts w:ascii="Arial" w:hAnsi="Arial" w:cs="Arial"/>
                <w:i/>
              </w:rPr>
              <w:lastRenderedPageBreak/>
              <w:t>Otro Cristianismo Es Posible: Fe en Lenguaje de Modernidad.</w:t>
            </w:r>
          </w:p>
        </w:tc>
        <w:tc>
          <w:tcPr>
            <w:tcW w:w="2431" w:type="dxa"/>
          </w:tcPr>
          <w:p w14:paraId="7BB75F8E" w14:textId="77777777" w:rsidR="00874D48" w:rsidRPr="00F13FBF" w:rsidRDefault="00874D48" w:rsidP="00703955">
            <w:pPr>
              <w:rPr>
                <w:rFonts w:ascii="Arial" w:hAnsi="Arial" w:cs="Arial"/>
              </w:rPr>
            </w:pPr>
            <w:r>
              <w:rPr>
                <w:rFonts w:ascii="Arial" w:hAnsi="Arial" w:cs="Arial"/>
              </w:rPr>
              <w:t>LENAERS, Roger.</w:t>
            </w:r>
          </w:p>
        </w:tc>
        <w:tc>
          <w:tcPr>
            <w:tcW w:w="1683" w:type="dxa"/>
          </w:tcPr>
          <w:p w14:paraId="44D9B642" w14:textId="77777777" w:rsidR="00874D48" w:rsidRPr="00F13FBF" w:rsidRDefault="00874D48" w:rsidP="00703955">
            <w:pPr>
              <w:rPr>
                <w:rFonts w:ascii="Arial" w:hAnsi="Arial" w:cs="Arial"/>
              </w:rPr>
            </w:pPr>
            <w:r>
              <w:rPr>
                <w:rFonts w:ascii="Arial" w:hAnsi="Arial" w:cs="Arial"/>
              </w:rPr>
              <w:t>Abya Yala: Quito, 2008.</w:t>
            </w:r>
          </w:p>
        </w:tc>
        <w:tc>
          <w:tcPr>
            <w:tcW w:w="1314" w:type="dxa"/>
          </w:tcPr>
          <w:p w14:paraId="6F31DC90" w14:textId="77777777" w:rsidR="00874D48" w:rsidRPr="00F13FBF" w:rsidRDefault="00874D48" w:rsidP="00703955">
            <w:pPr>
              <w:rPr>
                <w:rFonts w:ascii="Arial" w:hAnsi="Arial" w:cs="Arial"/>
                <w:sz w:val="20"/>
              </w:rPr>
            </w:pPr>
          </w:p>
        </w:tc>
        <w:tc>
          <w:tcPr>
            <w:tcW w:w="1654" w:type="dxa"/>
          </w:tcPr>
          <w:p w14:paraId="66E7714D" w14:textId="77777777" w:rsidR="00874D48" w:rsidRPr="00F13FBF" w:rsidRDefault="00874D48" w:rsidP="00703955">
            <w:pPr>
              <w:rPr>
                <w:rFonts w:ascii="Arial" w:hAnsi="Arial" w:cs="Arial"/>
                <w:sz w:val="20"/>
              </w:rPr>
            </w:pPr>
          </w:p>
        </w:tc>
      </w:tr>
      <w:tr w:rsidR="003C65AE" w:rsidRPr="00F13FBF" w14:paraId="3EB25CCF" w14:textId="77777777" w:rsidTr="00FD3C6C">
        <w:tc>
          <w:tcPr>
            <w:tcW w:w="2539" w:type="dxa"/>
          </w:tcPr>
          <w:p w14:paraId="2307CD43" w14:textId="347A431D" w:rsidR="003C65AE" w:rsidRPr="00AC7914" w:rsidRDefault="003C65AE" w:rsidP="00FD3C6C">
            <w:pPr>
              <w:rPr>
                <w:rFonts w:ascii="Arial" w:hAnsi="Arial" w:cs="Arial"/>
                <w:i/>
              </w:rPr>
            </w:pPr>
            <w:r>
              <w:rPr>
                <w:rFonts w:ascii="Arial" w:hAnsi="Arial" w:cs="Arial"/>
                <w:i/>
              </w:rPr>
              <w:t>El uno y lo múltiple: aproximación a la diversidad y unidad de las religiones.</w:t>
            </w:r>
          </w:p>
        </w:tc>
        <w:tc>
          <w:tcPr>
            <w:tcW w:w="2431" w:type="dxa"/>
          </w:tcPr>
          <w:p w14:paraId="7D5A4D4A" w14:textId="3969F321" w:rsidR="003C65AE" w:rsidRPr="00F13FBF" w:rsidRDefault="003C65AE" w:rsidP="00FD3C6C">
            <w:pPr>
              <w:rPr>
                <w:rFonts w:ascii="Arial" w:hAnsi="Arial" w:cs="Arial"/>
              </w:rPr>
            </w:pPr>
            <w:r>
              <w:rPr>
                <w:rFonts w:ascii="Arial" w:hAnsi="Arial" w:cs="Arial"/>
              </w:rPr>
              <w:t>MELLONI, Javier.</w:t>
            </w:r>
          </w:p>
        </w:tc>
        <w:tc>
          <w:tcPr>
            <w:tcW w:w="1683" w:type="dxa"/>
          </w:tcPr>
          <w:p w14:paraId="0C541ACE" w14:textId="0D838A6E" w:rsidR="003C65AE" w:rsidRPr="00F13FBF" w:rsidRDefault="003C65AE" w:rsidP="00FD3C6C">
            <w:pPr>
              <w:rPr>
                <w:rFonts w:ascii="Arial" w:hAnsi="Arial" w:cs="Arial"/>
              </w:rPr>
            </w:pPr>
            <w:r>
              <w:rPr>
                <w:rFonts w:ascii="Arial" w:hAnsi="Arial" w:cs="Arial"/>
              </w:rPr>
              <w:t>Sal Terrae: Santander, 2003.</w:t>
            </w:r>
          </w:p>
        </w:tc>
        <w:tc>
          <w:tcPr>
            <w:tcW w:w="1314" w:type="dxa"/>
          </w:tcPr>
          <w:p w14:paraId="1194FB53" w14:textId="77777777" w:rsidR="003C65AE" w:rsidRPr="00F13FBF" w:rsidRDefault="003C65AE" w:rsidP="00FD3C6C">
            <w:pPr>
              <w:rPr>
                <w:rFonts w:ascii="Arial" w:hAnsi="Arial" w:cs="Arial"/>
              </w:rPr>
            </w:pPr>
          </w:p>
        </w:tc>
        <w:tc>
          <w:tcPr>
            <w:tcW w:w="1654" w:type="dxa"/>
          </w:tcPr>
          <w:p w14:paraId="1B7A5242" w14:textId="77777777" w:rsidR="003C65AE" w:rsidRPr="00F13FBF" w:rsidRDefault="003C65AE" w:rsidP="00FD3C6C">
            <w:pPr>
              <w:rPr>
                <w:rFonts w:ascii="Arial" w:hAnsi="Arial" w:cs="Arial"/>
              </w:rPr>
            </w:pPr>
          </w:p>
        </w:tc>
      </w:tr>
      <w:tr w:rsidR="00874D48" w:rsidRPr="00F13FBF" w14:paraId="228539E6" w14:textId="77777777" w:rsidTr="00FD3C6C">
        <w:tc>
          <w:tcPr>
            <w:tcW w:w="2539" w:type="dxa"/>
          </w:tcPr>
          <w:p w14:paraId="1C2854D9" w14:textId="783E3FBA" w:rsidR="00874D48" w:rsidRPr="00AC7914" w:rsidRDefault="00874D48" w:rsidP="00FD3C6C">
            <w:pPr>
              <w:rPr>
                <w:rFonts w:ascii="Arial" w:hAnsi="Arial" w:cs="Arial"/>
                <w:i/>
              </w:rPr>
            </w:pPr>
            <w:r>
              <w:rPr>
                <w:rFonts w:ascii="Arial" w:hAnsi="Arial" w:cs="Arial"/>
                <w:i/>
              </w:rPr>
              <w:t>Dios sin Dios: una confrontación.</w:t>
            </w:r>
          </w:p>
        </w:tc>
        <w:tc>
          <w:tcPr>
            <w:tcW w:w="2431" w:type="dxa"/>
          </w:tcPr>
          <w:p w14:paraId="524BBE7B" w14:textId="48E303CA" w:rsidR="00874D48" w:rsidRPr="00F13FBF" w:rsidRDefault="001F69EC" w:rsidP="00FD3C6C">
            <w:pPr>
              <w:rPr>
                <w:rFonts w:ascii="Arial" w:hAnsi="Arial" w:cs="Arial"/>
              </w:rPr>
            </w:pPr>
            <w:r>
              <w:rPr>
                <w:rFonts w:ascii="Arial" w:hAnsi="Arial" w:cs="Arial"/>
              </w:rPr>
              <w:t>MELLONI, Javier y José Cobo.</w:t>
            </w:r>
          </w:p>
        </w:tc>
        <w:tc>
          <w:tcPr>
            <w:tcW w:w="1683" w:type="dxa"/>
          </w:tcPr>
          <w:p w14:paraId="3ED7509F" w14:textId="017EF63F" w:rsidR="00874D48" w:rsidRPr="00F13FBF" w:rsidRDefault="001F69EC" w:rsidP="00FD3C6C">
            <w:pPr>
              <w:rPr>
                <w:rFonts w:ascii="Arial" w:hAnsi="Arial" w:cs="Arial"/>
              </w:rPr>
            </w:pPr>
            <w:r>
              <w:rPr>
                <w:rFonts w:ascii="Arial" w:hAnsi="Arial" w:cs="Arial"/>
              </w:rPr>
              <w:t>Fragmenta: Barcelona, 2015.</w:t>
            </w:r>
          </w:p>
        </w:tc>
        <w:tc>
          <w:tcPr>
            <w:tcW w:w="1314" w:type="dxa"/>
          </w:tcPr>
          <w:p w14:paraId="653CB8BA" w14:textId="77777777" w:rsidR="00874D48" w:rsidRPr="00F13FBF" w:rsidRDefault="00874D48" w:rsidP="00FD3C6C">
            <w:pPr>
              <w:rPr>
                <w:rFonts w:ascii="Arial" w:hAnsi="Arial" w:cs="Arial"/>
              </w:rPr>
            </w:pPr>
          </w:p>
        </w:tc>
        <w:tc>
          <w:tcPr>
            <w:tcW w:w="1654" w:type="dxa"/>
          </w:tcPr>
          <w:p w14:paraId="6587B705" w14:textId="77777777" w:rsidR="00874D48" w:rsidRPr="00F13FBF" w:rsidRDefault="00874D48" w:rsidP="00FD3C6C">
            <w:pPr>
              <w:rPr>
                <w:rFonts w:ascii="Arial" w:hAnsi="Arial" w:cs="Arial"/>
              </w:rPr>
            </w:pPr>
          </w:p>
        </w:tc>
      </w:tr>
      <w:tr w:rsidR="002F6720" w:rsidRPr="00F13FBF" w14:paraId="587E1816" w14:textId="77777777" w:rsidTr="00FD3C6C">
        <w:tc>
          <w:tcPr>
            <w:tcW w:w="2539" w:type="dxa"/>
          </w:tcPr>
          <w:p w14:paraId="54C19AC7" w14:textId="77777777" w:rsidR="002F6720" w:rsidRPr="00AC7914" w:rsidRDefault="002F6720" w:rsidP="00FD3C6C">
            <w:pPr>
              <w:rPr>
                <w:rFonts w:ascii="Arial" w:hAnsi="Arial" w:cs="Arial"/>
                <w:i/>
              </w:rPr>
            </w:pPr>
            <w:r w:rsidRPr="00AC7914">
              <w:rPr>
                <w:rFonts w:ascii="Arial" w:hAnsi="Arial" w:cs="Arial"/>
                <w:i/>
              </w:rPr>
              <w:t>Jesús: Aproximación Histórica</w:t>
            </w:r>
          </w:p>
        </w:tc>
        <w:tc>
          <w:tcPr>
            <w:tcW w:w="2431" w:type="dxa"/>
          </w:tcPr>
          <w:p w14:paraId="225BBA75" w14:textId="77777777" w:rsidR="002F6720" w:rsidRPr="00F13FBF" w:rsidRDefault="002F6720" w:rsidP="00FD3C6C">
            <w:pPr>
              <w:rPr>
                <w:rFonts w:ascii="Arial" w:hAnsi="Arial" w:cs="Arial"/>
              </w:rPr>
            </w:pPr>
            <w:r w:rsidRPr="00F13FBF">
              <w:rPr>
                <w:rFonts w:ascii="Arial" w:hAnsi="Arial" w:cs="Arial"/>
              </w:rPr>
              <w:t>PÁGOLA, José Antonio</w:t>
            </w:r>
          </w:p>
        </w:tc>
        <w:tc>
          <w:tcPr>
            <w:tcW w:w="1683" w:type="dxa"/>
          </w:tcPr>
          <w:p w14:paraId="340CDF24" w14:textId="0BB57F4A" w:rsidR="002F6720" w:rsidRPr="00F13FBF" w:rsidRDefault="002F6720" w:rsidP="00FD3C6C">
            <w:pPr>
              <w:rPr>
                <w:rFonts w:ascii="Arial" w:hAnsi="Arial" w:cs="Arial"/>
              </w:rPr>
            </w:pPr>
            <w:r w:rsidRPr="00F13FBF">
              <w:rPr>
                <w:rFonts w:ascii="Arial" w:hAnsi="Arial" w:cs="Arial"/>
              </w:rPr>
              <w:t>PP</w:t>
            </w:r>
            <w:r w:rsidR="004E41C4">
              <w:rPr>
                <w:rFonts w:ascii="Arial" w:hAnsi="Arial" w:cs="Arial"/>
              </w:rPr>
              <w:t>:</w:t>
            </w:r>
            <w:r w:rsidRPr="00F13FBF">
              <w:rPr>
                <w:rFonts w:ascii="Arial" w:hAnsi="Arial" w:cs="Arial"/>
              </w:rPr>
              <w:t xml:space="preserve"> Madrid, 200</w:t>
            </w:r>
            <w:r w:rsidR="004B10E9">
              <w:rPr>
                <w:rFonts w:ascii="Arial" w:hAnsi="Arial" w:cs="Arial"/>
              </w:rPr>
              <w:t>8.</w:t>
            </w:r>
          </w:p>
        </w:tc>
        <w:tc>
          <w:tcPr>
            <w:tcW w:w="1314" w:type="dxa"/>
          </w:tcPr>
          <w:p w14:paraId="6CD92A3D" w14:textId="77777777" w:rsidR="002F6720" w:rsidRPr="00F13FBF" w:rsidRDefault="002F6720" w:rsidP="00FD3C6C">
            <w:pPr>
              <w:rPr>
                <w:rFonts w:ascii="Arial" w:hAnsi="Arial" w:cs="Arial"/>
              </w:rPr>
            </w:pPr>
          </w:p>
        </w:tc>
        <w:tc>
          <w:tcPr>
            <w:tcW w:w="1654" w:type="dxa"/>
          </w:tcPr>
          <w:p w14:paraId="62364EE8" w14:textId="77777777" w:rsidR="002F6720" w:rsidRPr="00F13FBF" w:rsidRDefault="002F6720" w:rsidP="00FD3C6C">
            <w:pPr>
              <w:rPr>
                <w:rFonts w:ascii="Arial" w:hAnsi="Arial" w:cs="Arial"/>
              </w:rPr>
            </w:pPr>
          </w:p>
        </w:tc>
      </w:tr>
      <w:tr w:rsidR="004E41C4" w:rsidRPr="00F13FBF" w14:paraId="3E38A161" w14:textId="77777777" w:rsidTr="00FD3C6C">
        <w:tc>
          <w:tcPr>
            <w:tcW w:w="2539" w:type="dxa"/>
          </w:tcPr>
          <w:p w14:paraId="098DD404" w14:textId="5062C721" w:rsidR="004E41C4" w:rsidRPr="00AC7914" w:rsidRDefault="004E41C4" w:rsidP="00FD3C6C">
            <w:pPr>
              <w:rPr>
                <w:rFonts w:ascii="Arial" w:hAnsi="Arial" w:cs="Arial"/>
                <w:i/>
              </w:rPr>
            </w:pPr>
            <w:r>
              <w:rPr>
                <w:rFonts w:ascii="Arial" w:hAnsi="Arial" w:cs="Arial"/>
                <w:i/>
              </w:rPr>
              <w:t>Obras completas de Raimon Panikkar: culturas y religiones en diálogo: diálogo cultural e interreligioso.</w:t>
            </w:r>
          </w:p>
        </w:tc>
        <w:tc>
          <w:tcPr>
            <w:tcW w:w="2431" w:type="dxa"/>
          </w:tcPr>
          <w:p w14:paraId="210B58B9" w14:textId="6B7591FC" w:rsidR="004E41C4" w:rsidRPr="00F13FBF" w:rsidRDefault="004E41C4" w:rsidP="00FD3C6C">
            <w:pPr>
              <w:rPr>
                <w:rFonts w:ascii="Arial" w:hAnsi="Arial" w:cs="Arial"/>
              </w:rPr>
            </w:pPr>
            <w:r>
              <w:rPr>
                <w:rFonts w:ascii="Arial" w:hAnsi="Arial" w:cs="Arial"/>
              </w:rPr>
              <w:t>PANIKKAR, Raimon.</w:t>
            </w:r>
          </w:p>
        </w:tc>
        <w:tc>
          <w:tcPr>
            <w:tcW w:w="1683" w:type="dxa"/>
          </w:tcPr>
          <w:p w14:paraId="4B577EAF" w14:textId="746AF879" w:rsidR="004E41C4" w:rsidRPr="00F13FBF" w:rsidRDefault="00A27FD7" w:rsidP="00FD3C6C">
            <w:pPr>
              <w:rPr>
                <w:rFonts w:ascii="Arial" w:hAnsi="Arial" w:cs="Arial"/>
              </w:rPr>
            </w:pPr>
            <w:r>
              <w:rPr>
                <w:rFonts w:ascii="Arial" w:hAnsi="Arial" w:cs="Arial"/>
              </w:rPr>
              <w:t>Herder: Barcelona, 2018.</w:t>
            </w:r>
          </w:p>
        </w:tc>
        <w:tc>
          <w:tcPr>
            <w:tcW w:w="1314" w:type="dxa"/>
          </w:tcPr>
          <w:p w14:paraId="76A3D25E" w14:textId="77777777" w:rsidR="004E41C4" w:rsidRPr="00F13FBF" w:rsidRDefault="004E41C4" w:rsidP="00FD3C6C">
            <w:pPr>
              <w:rPr>
                <w:rFonts w:ascii="Arial" w:hAnsi="Arial" w:cs="Arial"/>
              </w:rPr>
            </w:pPr>
          </w:p>
        </w:tc>
        <w:tc>
          <w:tcPr>
            <w:tcW w:w="1654" w:type="dxa"/>
          </w:tcPr>
          <w:p w14:paraId="05CA5557" w14:textId="77777777" w:rsidR="004E41C4" w:rsidRPr="00F13FBF" w:rsidRDefault="004E41C4" w:rsidP="00FD3C6C">
            <w:pPr>
              <w:rPr>
                <w:rFonts w:ascii="Arial" w:hAnsi="Arial" w:cs="Arial"/>
              </w:rPr>
            </w:pPr>
          </w:p>
        </w:tc>
      </w:tr>
      <w:tr w:rsidR="000E0C92" w:rsidRPr="00F13FBF" w14:paraId="704AF574" w14:textId="77777777" w:rsidTr="00FD3C6C">
        <w:tc>
          <w:tcPr>
            <w:tcW w:w="2539" w:type="dxa"/>
          </w:tcPr>
          <w:p w14:paraId="5320492F" w14:textId="7A704415" w:rsidR="000E0C92" w:rsidRPr="00AC7914" w:rsidRDefault="000E0C92" w:rsidP="00FD3C6C">
            <w:pPr>
              <w:rPr>
                <w:rFonts w:ascii="Arial" w:hAnsi="Arial" w:cs="Arial"/>
                <w:i/>
              </w:rPr>
            </w:pPr>
            <w:r>
              <w:rPr>
                <w:rFonts w:ascii="Arial" w:hAnsi="Arial" w:cs="Arial"/>
                <w:i/>
              </w:rPr>
              <w:t>El fenómeno religioso: curso fundamental de religión.</w:t>
            </w:r>
          </w:p>
        </w:tc>
        <w:tc>
          <w:tcPr>
            <w:tcW w:w="2431" w:type="dxa"/>
          </w:tcPr>
          <w:p w14:paraId="18A4753B" w14:textId="5803FB74" w:rsidR="000E0C92" w:rsidRPr="00F13FBF" w:rsidRDefault="000E0C92" w:rsidP="00FD3C6C">
            <w:pPr>
              <w:rPr>
                <w:rFonts w:ascii="Arial" w:hAnsi="Arial" w:cs="Arial"/>
              </w:rPr>
            </w:pPr>
            <w:r>
              <w:rPr>
                <w:rFonts w:ascii="Arial" w:hAnsi="Arial" w:cs="Arial"/>
              </w:rPr>
              <w:t>PIKAZA, Xabier.</w:t>
            </w:r>
          </w:p>
        </w:tc>
        <w:tc>
          <w:tcPr>
            <w:tcW w:w="1683" w:type="dxa"/>
          </w:tcPr>
          <w:p w14:paraId="78321426" w14:textId="2401829F" w:rsidR="000E0C92" w:rsidRPr="00F13FBF" w:rsidRDefault="000E0C92" w:rsidP="00FD3C6C">
            <w:pPr>
              <w:rPr>
                <w:rFonts w:ascii="Arial" w:hAnsi="Arial" w:cs="Arial"/>
              </w:rPr>
            </w:pPr>
            <w:r>
              <w:rPr>
                <w:rFonts w:ascii="Arial" w:hAnsi="Arial" w:cs="Arial"/>
              </w:rPr>
              <w:t>Trotta: Madrid, 1999.</w:t>
            </w:r>
          </w:p>
        </w:tc>
        <w:tc>
          <w:tcPr>
            <w:tcW w:w="1314" w:type="dxa"/>
          </w:tcPr>
          <w:p w14:paraId="343BED17" w14:textId="77777777" w:rsidR="000E0C92" w:rsidRPr="00F13FBF" w:rsidRDefault="000E0C92" w:rsidP="00FD3C6C">
            <w:pPr>
              <w:rPr>
                <w:rFonts w:ascii="Arial" w:hAnsi="Arial" w:cs="Arial"/>
              </w:rPr>
            </w:pPr>
          </w:p>
        </w:tc>
        <w:tc>
          <w:tcPr>
            <w:tcW w:w="1654" w:type="dxa"/>
          </w:tcPr>
          <w:p w14:paraId="7A036BC9" w14:textId="77777777" w:rsidR="000E0C92" w:rsidRPr="00F13FBF" w:rsidRDefault="000E0C92" w:rsidP="00FD3C6C">
            <w:pPr>
              <w:rPr>
                <w:rFonts w:ascii="Arial" w:hAnsi="Arial" w:cs="Arial"/>
              </w:rPr>
            </w:pPr>
          </w:p>
        </w:tc>
      </w:tr>
      <w:tr w:rsidR="002F6720" w:rsidRPr="00F13FBF" w14:paraId="483F688F" w14:textId="77777777" w:rsidTr="00FD3C6C">
        <w:tc>
          <w:tcPr>
            <w:tcW w:w="2539" w:type="dxa"/>
          </w:tcPr>
          <w:p w14:paraId="66E73D76" w14:textId="77777777" w:rsidR="002F6720" w:rsidRPr="00AC7914" w:rsidRDefault="002F6720" w:rsidP="00FD3C6C">
            <w:pPr>
              <w:rPr>
                <w:rFonts w:ascii="Arial" w:hAnsi="Arial" w:cs="Arial"/>
                <w:i/>
              </w:rPr>
            </w:pPr>
            <w:r w:rsidRPr="00AC7914">
              <w:rPr>
                <w:rFonts w:ascii="Arial" w:hAnsi="Arial" w:cs="Arial"/>
                <w:i/>
              </w:rPr>
              <w:t>Mitos y Misterios de la India</w:t>
            </w:r>
          </w:p>
        </w:tc>
        <w:tc>
          <w:tcPr>
            <w:tcW w:w="2431" w:type="dxa"/>
          </w:tcPr>
          <w:p w14:paraId="502DCB1B" w14:textId="77777777" w:rsidR="002F6720" w:rsidRPr="00F13FBF" w:rsidRDefault="002F6720" w:rsidP="00FD3C6C">
            <w:pPr>
              <w:rPr>
                <w:rFonts w:ascii="Arial" w:hAnsi="Arial" w:cs="Arial"/>
              </w:rPr>
            </w:pPr>
            <w:r w:rsidRPr="00F13FBF">
              <w:rPr>
                <w:rFonts w:ascii="Arial" w:hAnsi="Arial" w:cs="Arial"/>
              </w:rPr>
              <w:t>SINGH PANNU, Sujan</w:t>
            </w:r>
          </w:p>
        </w:tc>
        <w:tc>
          <w:tcPr>
            <w:tcW w:w="1683" w:type="dxa"/>
          </w:tcPr>
          <w:p w14:paraId="07D5B297" w14:textId="77777777" w:rsidR="002F6720" w:rsidRPr="00F13FBF" w:rsidRDefault="002F6720" w:rsidP="00FD3C6C">
            <w:pPr>
              <w:rPr>
                <w:rFonts w:ascii="Arial" w:hAnsi="Arial" w:cs="Arial"/>
              </w:rPr>
            </w:pPr>
            <w:r w:rsidRPr="00F13FBF">
              <w:rPr>
                <w:rFonts w:ascii="Arial" w:hAnsi="Arial" w:cs="Arial"/>
              </w:rPr>
              <w:t xml:space="preserve">Libros India ©Sujan Singgh Pannu, </w:t>
            </w:r>
            <w:r w:rsidRPr="00F13FBF">
              <w:rPr>
                <w:rFonts w:ascii="Arial" w:hAnsi="Arial" w:cs="Arial"/>
              </w:rPr>
              <w:lastRenderedPageBreak/>
              <w:t>New Delhi, 1992</w:t>
            </w:r>
          </w:p>
        </w:tc>
        <w:tc>
          <w:tcPr>
            <w:tcW w:w="1314" w:type="dxa"/>
          </w:tcPr>
          <w:p w14:paraId="2C30EDEC" w14:textId="77777777" w:rsidR="002F6720" w:rsidRPr="00F13FBF" w:rsidRDefault="002F6720" w:rsidP="00FD3C6C">
            <w:pPr>
              <w:rPr>
                <w:rFonts w:ascii="Arial" w:hAnsi="Arial" w:cs="Arial"/>
              </w:rPr>
            </w:pPr>
          </w:p>
        </w:tc>
        <w:tc>
          <w:tcPr>
            <w:tcW w:w="1654" w:type="dxa"/>
          </w:tcPr>
          <w:p w14:paraId="6C2450DF" w14:textId="77777777" w:rsidR="002F6720" w:rsidRPr="00F13FBF" w:rsidRDefault="002F6720" w:rsidP="00FD3C6C">
            <w:pPr>
              <w:rPr>
                <w:rFonts w:ascii="Arial" w:hAnsi="Arial" w:cs="Arial"/>
              </w:rPr>
            </w:pPr>
          </w:p>
        </w:tc>
      </w:tr>
      <w:tr w:rsidR="002F6720" w:rsidRPr="00F13FBF" w14:paraId="7F535FF7" w14:textId="77777777" w:rsidTr="00FD3C6C">
        <w:tc>
          <w:tcPr>
            <w:tcW w:w="2539" w:type="dxa"/>
          </w:tcPr>
          <w:p w14:paraId="439AFF01" w14:textId="77777777" w:rsidR="002F6720" w:rsidRPr="00AC7914" w:rsidRDefault="002F6720" w:rsidP="00FD3C6C">
            <w:pPr>
              <w:rPr>
                <w:rFonts w:ascii="Arial" w:hAnsi="Arial" w:cs="Arial"/>
                <w:i/>
              </w:rPr>
            </w:pPr>
            <w:r>
              <w:rPr>
                <w:rFonts w:ascii="Arial" w:hAnsi="Arial" w:cs="Arial"/>
                <w:i/>
              </w:rPr>
              <w:t>Nuevo Paradigma Teológico</w:t>
            </w:r>
          </w:p>
        </w:tc>
        <w:tc>
          <w:tcPr>
            <w:tcW w:w="2431" w:type="dxa"/>
          </w:tcPr>
          <w:p w14:paraId="2C35A706" w14:textId="77777777" w:rsidR="002F6720" w:rsidRPr="00F13FBF" w:rsidRDefault="002F6720" w:rsidP="00FD3C6C">
            <w:pPr>
              <w:rPr>
                <w:rFonts w:ascii="Arial" w:hAnsi="Arial" w:cs="Arial"/>
              </w:rPr>
            </w:pPr>
            <w:r>
              <w:rPr>
                <w:rFonts w:ascii="Arial" w:hAnsi="Arial" w:cs="Arial"/>
              </w:rPr>
              <w:t>TAMAYO-ACOSTA, Juan José.</w:t>
            </w:r>
          </w:p>
        </w:tc>
        <w:tc>
          <w:tcPr>
            <w:tcW w:w="1683" w:type="dxa"/>
          </w:tcPr>
          <w:p w14:paraId="21556CF8" w14:textId="12A30AA1" w:rsidR="002F6720" w:rsidRPr="00F13FBF" w:rsidRDefault="002F6720" w:rsidP="00FD3C6C">
            <w:pPr>
              <w:rPr>
                <w:rFonts w:ascii="Arial" w:hAnsi="Arial" w:cs="Arial"/>
              </w:rPr>
            </w:pPr>
            <w:r>
              <w:rPr>
                <w:rFonts w:ascii="Arial" w:hAnsi="Arial" w:cs="Arial"/>
              </w:rPr>
              <w:t>Trotta; Madrid, 2004.</w:t>
            </w:r>
          </w:p>
        </w:tc>
        <w:tc>
          <w:tcPr>
            <w:tcW w:w="1314" w:type="dxa"/>
          </w:tcPr>
          <w:p w14:paraId="65422D20" w14:textId="77777777" w:rsidR="002F6720" w:rsidRPr="00F13FBF" w:rsidRDefault="002F6720" w:rsidP="00FD3C6C">
            <w:pPr>
              <w:rPr>
                <w:rFonts w:ascii="Arial" w:hAnsi="Arial" w:cs="Arial"/>
              </w:rPr>
            </w:pPr>
          </w:p>
        </w:tc>
        <w:tc>
          <w:tcPr>
            <w:tcW w:w="1654" w:type="dxa"/>
          </w:tcPr>
          <w:p w14:paraId="36CA05F5" w14:textId="77777777" w:rsidR="002F6720" w:rsidRPr="00F13FBF" w:rsidRDefault="002F6720" w:rsidP="00FD3C6C">
            <w:pPr>
              <w:rPr>
                <w:rFonts w:ascii="Arial" w:hAnsi="Arial" w:cs="Arial"/>
              </w:rPr>
            </w:pPr>
          </w:p>
        </w:tc>
      </w:tr>
      <w:tr w:rsidR="00985D5B" w:rsidRPr="00F13FBF" w14:paraId="194D81E4" w14:textId="77777777" w:rsidTr="00FD3C6C">
        <w:tc>
          <w:tcPr>
            <w:tcW w:w="2539" w:type="dxa"/>
          </w:tcPr>
          <w:p w14:paraId="4E54F16E" w14:textId="549B9C37" w:rsidR="00985D5B" w:rsidRDefault="00985D5B" w:rsidP="00FD3C6C">
            <w:pPr>
              <w:rPr>
                <w:rFonts w:ascii="Arial" w:hAnsi="Arial" w:cs="Arial"/>
                <w:i/>
              </w:rPr>
            </w:pPr>
            <w:r>
              <w:rPr>
                <w:rFonts w:ascii="Arial" w:hAnsi="Arial" w:cs="Arial"/>
                <w:i/>
              </w:rPr>
              <w:t>Para Comprender la Crisis de Dios Hoy</w:t>
            </w:r>
          </w:p>
        </w:tc>
        <w:tc>
          <w:tcPr>
            <w:tcW w:w="2431" w:type="dxa"/>
          </w:tcPr>
          <w:p w14:paraId="2BBEEE57" w14:textId="3B841161" w:rsidR="00985D5B" w:rsidRPr="00F13FBF" w:rsidRDefault="00985D5B" w:rsidP="00FD3C6C">
            <w:pPr>
              <w:rPr>
                <w:rFonts w:ascii="Arial" w:hAnsi="Arial" w:cs="Arial"/>
              </w:rPr>
            </w:pPr>
            <w:r>
              <w:rPr>
                <w:rFonts w:ascii="Arial" w:hAnsi="Arial" w:cs="Arial"/>
              </w:rPr>
              <w:t>TAMAYO-ACOSTA, Juan José.</w:t>
            </w:r>
          </w:p>
        </w:tc>
        <w:tc>
          <w:tcPr>
            <w:tcW w:w="1683" w:type="dxa"/>
          </w:tcPr>
          <w:p w14:paraId="56CA503A" w14:textId="70C4CBFC" w:rsidR="00985D5B" w:rsidRDefault="00985D5B" w:rsidP="00FD3C6C">
            <w:pPr>
              <w:rPr>
                <w:rFonts w:ascii="Arial" w:hAnsi="Arial" w:cs="Arial"/>
              </w:rPr>
            </w:pPr>
            <w:r>
              <w:rPr>
                <w:rFonts w:ascii="Arial" w:hAnsi="Arial" w:cs="Arial"/>
              </w:rPr>
              <w:t>Verbo Divino: Estella, 2000.</w:t>
            </w:r>
          </w:p>
        </w:tc>
        <w:tc>
          <w:tcPr>
            <w:tcW w:w="1314" w:type="dxa"/>
          </w:tcPr>
          <w:p w14:paraId="2A74ABFF" w14:textId="77777777" w:rsidR="00985D5B" w:rsidRPr="00F13FBF" w:rsidRDefault="00985D5B" w:rsidP="00FD3C6C">
            <w:pPr>
              <w:rPr>
                <w:rFonts w:ascii="Arial" w:hAnsi="Arial" w:cs="Arial"/>
              </w:rPr>
            </w:pPr>
          </w:p>
        </w:tc>
        <w:tc>
          <w:tcPr>
            <w:tcW w:w="1654" w:type="dxa"/>
          </w:tcPr>
          <w:p w14:paraId="58F710D4" w14:textId="77777777" w:rsidR="00985D5B" w:rsidRPr="00F13FBF" w:rsidRDefault="00985D5B" w:rsidP="00FD3C6C">
            <w:pPr>
              <w:rPr>
                <w:rFonts w:ascii="Arial" w:hAnsi="Arial" w:cs="Arial"/>
              </w:rPr>
            </w:pPr>
          </w:p>
        </w:tc>
      </w:tr>
      <w:tr w:rsidR="002F6720" w:rsidRPr="00F13FBF" w14:paraId="2E8EBB55" w14:textId="77777777" w:rsidTr="00FD3C6C">
        <w:tc>
          <w:tcPr>
            <w:tcW w:w="2539" w:type="dxa"/>
          </w:tcPr>
          <w:p w14:paraId="1E2E9A92" w14:textId="6CEF4E8C" w:rsidR="002F6720" w:rsidRPr="00AC7914" w:rsidRDefault="002F6720" w:rsidP="00FD3C6C">
            <w:pPr>
              <w:rPr>
                <w:rFonts w:ascii="Arial" w:hAnsi="Arial" w:cs="Arial"/>
                <w:i/>
              </w:rPr>
            </w:pPr>
            <w:r>
              <w:rPr>
                <w:rFonts w:ascii="Arial" w:hAnsi="Arial" w:cs="Arial"/>
                <w:i/>
              </w:rPr>
              <w:t>Alguien así es el Dios en quien yo creo.</w:t>
            </w:r>
          </w:p>
        </w:tc>
        <w:tc>
          <w:tcPr>
            <w:tcW w:w="2431" w:type="dxa"/>
          </w:tcPr>
          <w:p w14:paraId="7CEC97BF" w14:textId="0FDA9A44" w:rsidR="002F6720" w:rsidRPr="00F13FBF" w:rsidRDefault="002F6720" w:rsidP="00FD3C6C">
            <w:pPr>
              <w:rPr>
                <w:rFonts w:ascii="Arial" w:hAnsi="Arial" w:cs="Arial"/>
              </w:rPr>
            </w:pPr>
            <w:r w:rsidRPr="00F13FBF">
              <w:rPr>
                <w:rFonts w:ascii="Arial" w:hAnsi="Arial" w:cs="Arial"/>
              </w:rPr>
              <w:t>TORRES QUEIRUGA, Andrés</w:t>
            </w:r>
          </w:p>
        </w:tc>
        <w:tc>
          <w:tcPr>
            <w:tcW w:w="1683" w:type="dxa"/>
          </w:tcPr>
          <w:p w14:paraId="1B8669E2" w14:textId="3C91B564" w:rsidR="002F6720" w:rsidRPr="00F13FBF" w:rsidRDefault="002F6720" w:rsidP="00FD3C6C">
            <w:pPr>
              <w:rPr>
                <w:rFonts w:ascii="Arial" w:hAnsi="Arial" w:cs="Arial"/>
              </w:rPr>
            </w:pPr>
            <w:r>
              <w:rPr>
                <w:rFonts w:ascii="Arial" w:hAnsi="Arial" w:cs="Arial"/>
              </w:rPr>
              <w:t>Trotta; Madrid, 2013.</w:t>
            </w:r>
          </w:p>
        </w:tc>
        <w:tc>
          <w:tcPr>
            <w:tcW w:w="1314" w:type="dxa"/>
          </w:tcPr>
          <w:p w14:paraId="0E98C15F" w14:textId="77777777" w:rsidR="002F6720" w:rsidRPr="00F13FBF" w:rsidRDefault="002F6720" w:rsidP="00FD3C6C">
            <w:pPr>
              <w:rPr>
                <w:rFonts w:ascii="Arial" w:hAnsi="Arial" w:cs="Arial"/>
              </w:rPr>
            </w:pPr>
          </w:p>
        </w:tc>
        <w:tc>
          <w:tcPr>
            <w:tcW w:w="1654" w:type="dxa"/>
          </w:tcPr>
          <w:p w14:paraId="153F0AD1" w14:textId="77777777" w:rsidR="002F6720" w:rsidRPr="00F13FBF" w:rsidRDefault="002F6720" w:rsidP="00FD3C6C">
            <w:pPr>
              <w:rPr>
                <w:rFonts w:ascii="Arial" w:hAnsi="Arial" w:cs="Arial"/>
              </w:rPr>
            </w:pPr>
          </w:p>
        </w:tc>
      </w:tr>
      <w:tr w:rsidR="002F6720" w:rsidRPr="00F13FBF" w14:paraId="514929D9" w14:textId="77777777" w:rsidTr="00FD3C6C">
        <w:tc>
          <w:tcPr>
            <w:tcW w:w="2539" w:type="dxa"/>
          </w:tcPr>
          <w:p w14:paraId="3C959060" w14:textId="77777777" w:rsidR="002F6720" w:rsidRPr="00AC7914" w:rsidRDefault="002F6720" w:rsidP="00FD3C6C">
            <w:pPr>
              <w:rPr>
                <w:rFonts w:ascii="Arial" w:hAnsi="Arial" w:cs="Arial"/>
                <w:i/>
              </w:rPr>
            </w:pPr>
            <w:r w:rsidRPr="00AC7914">
              <w:rPr>
                <w:rFonts w:ascii="Arial" w:hAnsi="Arial" w:cs="Arial"/>
                <w:i/>
              </w:rPr>
              <w:t>Repensar la Resurrección</w:t>
            </w:r>
          </w:p>
        </w:tc>
        <w:tc>
          <w:tcPr>
            <w:tcW w:w="2431" w:type="dxa"/>
          </w:tcPr>
          <w:p w14:paraId="50D08046" w14:textId="77777777" w:rsidR="002F6720" w:rsidRPr="00F13FBF" w:rsidRDefault="002F6720" w:rsidP="00FD3C6C">
            <w:pPr>
              <w:rPr>
                <w:rFonts w:ascii="Arial" w:hAnsi="Arial" w:cs="Arial"/>
              </w:rPr>
            </w:pPr>
            <w:r w:rsidRPr="00F13FBF">
              <w:rPr>
                <w:rFonts w:ascii="Arial" w:hAnsi="Arial" w:cs="Arial"/>
              </w:rPr>
              <w:t>TORRES QUEIRUGA, Andrés</w:t>
            </w:r>
          </w:p>
        </w:tc>
        <w:tc>
          <w:tcPr>
            <w:tcW w:w="1683" w:type="dxa"/>
          </w:tcPr>
          <w:p w14:paraId="69D5EF9E" w14:textId="77777777" w:rsidR="002F6720" w:rsidRPr="00F13FBF" w:rsidRDefault="002F6720" w:rsidP="00FD3C6C">
            <w:pPr>
              <w:rPr>
                <w:rFonts w:ascii="Arial" w:hAnsi="Arial" w:cs="Arial"/>
              </w:rPr>
            </w:pPr>
            <w:r w:rsidRPr="00F13FBF">
              <w:rPr>
                <w:rFonts w:ascii="Arial" w:hAnsi="Arial" w:cs="Arial"/>
              </w:rPr>
              <w:t>Trotta</w:t>
            </w:r>
            <w:r>
              <w:rPr>
                <w:rFonts w:ascii="Arial" w:hAnsi="Arial" w:cs="Arial"/>
              </w:rPr>
              <w:t xml:space="preserve">; </w:t>
            </w:r>
            <w:r w:rsidRPr="00F13FBF">
              <w:rPr>
                <w:rFonts w:ascii="Arial" w:hAnsi="Arial" w:cs="Arial"/>
              </w:rPr>
              <w:t>Madrid, 2005</w:t>
            </w:r>
          </w:p>
        </w:tc>
        <w:tc>
          <w:tcPr>
            <w:tcW w:w="1314" w:type="dxa"/>
          </w:tcPr>
          <w:p w14:paraId="4F5679B5" w14:textId="77777777" w:rsidR="002F6720" w:rsidRPr="00F13FBF" w:rsidRDefault="002F6720" w:rsidP="00FD3C6C">
            <w:pPr>
              <w:rPr>
                <w:rFonts w:ascii="Arial" w:hAnsi="Arial" w:cs="Arial"/>
              </w:rPr>
            </w:pPr>
          </w:p>
        </w:tc>
        <w:tc>
          <w:tcPr>
            <w:tcW w:w="1654" w:type="dxa"/>
          </w:tcPr>
          <w:p w14:paraId="4387F184" w14:textId="77777777" w:rsidR="002F6720" w:rsidRPr="00F13FBF" w:rsidRDefault="002F6720" w:rsidP="00FD3C6C">
            <w:pPr>
              <w:rPr>
                <w:rFonts w:ascii="Arial" w:hAnsi="Arial" w:cs="Arial"/>
              </w:rPr>
            </w:pPr>
          </w:p>
        </w:tc>
      </w:tr>
      <w:tr w:rsidR="002F6720" w:rsidRPr="00F13FBF" w14:paraId="6D675014" w14:textId="77777777" w:rsidTr="00FD3C6C">
        <w:tc>
          <w:tcPr>
            <w:tcW w:w="2539" w:type="dxa"/>
          </w:tcPr>
          <w:p w14:paraId="7ED73BF3" w14:textId="77777777" w:rsidR="002F6720" w:rsidRPr="00AC7914" w:rsidRDefault="002F6720" w:rsidP="00FD3C6C">
            <w:pPr>
              <w:rPr>
                <w:rFonts w:ascii="Arial" w:hAnsi="Arial" w:cs="Arial"/>
                <w:i/>
              </w:rPr>
            </w:pPr>
            <w:r w:rsidRPr="00AC7914">
              <w:rPr>
                <w:rFonts w:ascii="Arial" w:hAnsi="Arial" w:cs="Arial"/>
                <w:i/>
              </w:rPr>
              <w:t>Para comprender la teología</w:t>
            </w:r>
          </w:p>
        </w:tc>
        <w:tc>
          <w:tcPr>
            <w:tcW w:w="2431" w:type="dxa"/>
          </w:tcPr>
          <w:p w14:paraId="2223DC7B" w14:textId="77777777" w:rsidR="002F6720" w:rsidRPr="00F13FBF" w:rsidRDefault="002F6720" w:rsidP="00FD3C6C">
            <w:pPr>
              <w:rPr>
                <w:rFonts w:ascii="Arial" w:hAnsi="Arial" w:cs="Arial"/>
              </w:rPr>
            </w:pPr>
            <w:r w:rsidRPr="00F13FBF">
              <w:rPr>
                <w:rFonts w:ascii="Arial" w:hAnsi="Arial" w:cs="Arial"/>
              </w:rPr>
              <w:t>VILANOVA, Evangelista</w:t>
            </w:r>
          </w:p>
        </w:tc>
        <w:tc>
          <w:tcPr>
            <w:tcW w:w="1683" w:type="dxa"/>
          </w:tcPr>
          <w:p w14:paraId="54CE1042" w14:textId="77777777" w:rsidR="002F6720" w:rsidRPr="00F13FBF" w:rsidRDefault="002F6720" w:rsidP="00FD3C6C">
            <w:pPr>
              <w:rPr>
                <w:rFonts w:ascii="Arial" w:hAnsi="Arial" w:cs="Arial"/>
              </w:rPr>
            </w:pPr>
            <w:r w:rsidRPr="00F13FBF">
              <w:rPr>
                <w:rFonts w:ascii="Arial" w:hAnsi="Arial" w:cs="Arial"/>
              </w:rPr>
              <w:t>Editorial Verbo Divino, Pamplona, 1992</w:t>
            </w:r>
          </w:p>
        </w:tc>
        <w:tc>
          <w:tcPr>
            <w:tcW w:w="1314" w:type="dxa"/>
          </w:tcPr>
          <w:p w14:paraId="005288F3" w14:textId="77777777" w:rsidR="002F6720" w:rsidRPr="00F13FBF" w:rsidRDefault="002F6720" w:rsidP="00FD3C6C">
            <w:pPr>
              <w:rPr>
                <w:rFonts w:ascii="Arial" w:hAnsi="Arial" w:cs="Arial"/>
              </w:rPr>
            </w:pPr>
          </w:p>
        </w:tc>
        <w:tc>
          <w:tcPr>
            <w:tcW w:w="1654" w:type="dxa"/>
          </w:tcPr>
          <w:p w14:paraId="795C8500" w14:textId="77777777" w:rsidR="002F6720" w:rsidRPr="00F13FBF" w:rsidRDefault="002F6720" w:rsidP="00FD3C6C">
            <w:pPr>
              <w:rPr>
                <w:rFonts w:ascii="Arial" w:hAnsi="Arial" w:cs="Arial"/>
              </w:rPr>
            </w:pPr>
          </w:p>
        </w:tc>
      </w:tr>
    </w:tbl>
    <w:p w14:paraId="012607CB" w14:textId="77777777" w:rsidR="002D56C7" w:rsidRPr="00396A86" w:rsidRDefault="002D56C7" w:rsidP="00396A86">
      <w:pPr>
        <w:spacing w:after="0" w:line="240" w:lineRule="auto"/>
        <w:ind w:left="-709"/>
        <w:rPr>
          <w:rFonts w:ascii="Arial" w:eastAsia="Times New Roman" w:hAnsi="Arial" w:cs="Arial"/>
          <w:b/>
          <w:lang w:val="es-ES" w:eastAsia="es-ES"/>
        </w:rPr>
      </w:pPr>
    </w:p>
    <w:p w14:paraId="780B4949" w14:textId="77777777" w:rsidR="00396A86" w:rsidRPr="00396A86" w:rsidRDefault="00396A86" w:rsidP="00396A86">
      <w:pPr>
        <w:spacing w:after="0" w:line="240" w:lineRule="auto"/>
        <w:rPr>
          <w:rFonts w:ascii="Arial" w:eastAsia="Times New Roman" w:hAnsi="Arial" w:cs="Arial"/>
          <w:lang w:val="es-ES" w:eastAsia="es-E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2254"/>
        <w:gridCol w:w="2162"/>
        <w:gridCol w:w="2311"/>
      </w:tblGrid>
      <w:tr w:rsidR="00032BEA" w:rsidRPr="00F13FBF" w14:paraId="017757CA" w14:textId="77777777" w:rsidTr="00032BEA">
        <w:tc>
          <w:tcPr>
            <w:tcW w:w="2918" w:type="dxa"/>
            <w:shd w:val="pct25" w:color="auto" w:fill="auto"/>
            <w:vAlign w:val="center"/>
          </w:tcPr>
          <w:p w14:paraId="03270F12" w14:textId="77777777" w:rsidR="00032BEA" w:rsidRPr="00F13FBF" w:rsidRDefault="00032BEA" w:rsidP="00FD3C6C">
            <w:pPr>
              <w:jc w:val="center"/>
              <w:rPr>
                <w:rFonts w:ascii="Arial" w:hAnsi="Arial" w:cs="Arial"/>
                <w:b/>
              </w:rPr>
            </w:pPr>
            <w:r w:rsidRPr="00F13FBF">
              <w:rPr>
                <w:rFonts w:ascii="Arial" w:hAnsi="Arial" w:cs="Arial"/>
                <w:b/>
              </w:rPr>
              <w:t>Página Web / Base de datos</w:t>
            </w:r>
          </w:p>
        </w:tc>
        <w:tc>
          <w:tcPr>
            <w:tcW w:w="2254" w:type="dxa"/>
            <w:shd w:val="pct25" w:color="auto" w:fill="auto"/>
            <w:vAlign w:val="center"/>
          </w:tcPr>
          <w:p w14:paraId="0C79D426" w14:textId="77777777" w:rsidR="00032BEA" w:rsidRPr="00F13FBF" w:rsidRDefault="00032BEA" w:rsidP="00FD3C6C">
            <w:pPr>
              <w:jc w:val="center"/>
              <w:rPr>
                <w:rFonts w:ascii="Arial" w:hAnsi="Arial" w:cs="Arial"/>
                <w:b/>
              </w:rPr>
            </w:pPr>
            <w:r w:rsidRPr="00F13FBF">
              <w:rPr>
                <w:rFonts w:ascii="Arial" w:hAnsi="Arial" w:cs="Arial"/>
                <w:b/>
              </w:rPr>
              <w:t>Tema</w:t>
            </w:r>
          </w:p>
        </w:tc>
        <w:tc>
          <w:tcPr>
            <w:tcW w:w="2162" w:type="dxa"/>
            <w:shd w:val="pct25" w:color="auto" w:fill="auto"/>
            <w:vAlign w:val="center"/>
          </w:tcPr>
          <w:p w14:paraId="38CC6889" w14:textId="77777777" w:rsidR="00032BEA" w:rsidRPr="00F13FBF" w:rsidRDefault="00032BEA" w:rsidP="00FD3C6C">
            <w:pPr>
              <w:jc w:val="center"/>
              <w:rPr>
                <w:rFonts w:ascii="Arial" w:hAnsi="Arial" w:cs="Arial"/>
                <w:b/>
              </w:rPr>
            </w:pPr>
            <w:r w:rsidRPr="00F13FBF">
              <w:rPr>
                <w:rFonts w:ascii="Arial" w:hAnsi="Arial" w:cs="Arial"/>
                <w:b/>
              </w:rPr>
              <w:t>Título</w:t>
            </w:r>
          </w:p>
        </w:tc>
        <w:tc>
          <w:tcPr>
            <w:tcW w:w="2311" w:type="dxa"/>
            <w:shd w:val="pct25" w:color="auto" w:fill="auto"/>
            <w:vAlign w:val="center"/>
          </w:tcPr>
          <w:p w14:paraId="14D3191E" w14:textId="77777777" w:rsidR="00032BEA" w:rsidRPr="00F13FBF" w:rsidRDefault="00032BEA" w:rsidP="00FD3C6C">
            <w:pPr>
              <w:jc w:val="center"/>
              <w:rPr>
                <w:rFonts w:ascii="Arial" w:hAnsi="Arial" w:cs="Arial"/>
                <w:b/>
              </w:rPr>
            </w:pPr>
            <w:r w:rsidRPr="00F13FBF">
              <w:rPr>
                <w:rFonts w:ascii="Arial" w:hAnsi="Arial" w:cs="Arial"/>
                <w:b/>
              </w:rPr>
              <w:t>Autor</w:t>
            </w:r>
          </w:p>
        </w:tc>
      </w:tr>
      <w:tr w:rsidR="00032BEA" w:rsidRPr="00F13FBF" w14:paraId="1625C9C5" w14:textId="77777777" w:rsidTr="00032BEA">
        <w:tc>
          <w:tcPr>
            <w:tcW w:w="2918" w:type="dxa"/>
          </w:tcPr>
          <w:p w14:paraId="5A6F8339" w14:textId="77777777" w:rsidR="00032BEA" w:rsidRPr="00F13FBF" w:rsidRDefault="003B485E" w:rsidP="00FD3C6C">
            <w:pPr>
              <w:rPr>
                <w:rFonts w:ascii="Arial" w:hAnsi="Arial" w:cs="Arial"/>
              </w:rPr>
            </w:pPr>
            <w:hyperlink r:id="rId11" w:history="1">
              <w:r w:rsidR="00032BEA" w:rsidRPr="00F13FBF">
                <w:rPr>
                  <w:rStyle w:val="Hipervnculo"/>
                  <w:rFonts w:ascii="Arial" w:eastAsiaTheme="majorEastAsia" w:hAnsi="Arial" w:cs="Arial"/>
                </w:rPr>
                <w:t>www.religiondigital.com</w:t>
              </w:r>
            </w:hyperlink>
          </w:p>
          <w:p w14:paraId="030A0D4F" w14:textId="77777777" w:rsidR="00032BEA" w:rsidRPr="00F13FBF" w:rsidRDefault="00032BEA" w:rsidP="00FD3C6C">
            <w:pPr>
              <w:rPr>
                <w:rFonts w:ascii="Arial" w:hAnsi="Arial" w:cs="Arial"/>
                <w:b/>
                <w:sz w:val="20"/>
              </w:rPr>
            </w:pPr>
          </w:p>
        </w:tc>
        <w:tc>
          <w:tcPr>
            <w:tcW w:w="2254" w:type="dxa"/>
          </w:tcPr>
          <w:p w14:paraId="33AD4859" w14:textId="77777777" w:rsidR="00032BEA" w:rsidRPr="00F13FBF" w:rsidRDefault="00032BEA" w:rsidP="00FD3C6C">
            <w:pPr>
              <w:rPr>
                <w:rFonts w:ascii="Arial" w:hAnsi="Arial" w:cs="Arial"/>
                <w:b/>
              </w:rPr>
            </w:pPr>
            <w:r w:rsidRPr="00F13FBF">
              <w:rPr>
                <w:rFonts w:ascii="Arial" w:hAnsi="Arial" w:cs="Arial"/>
                <w:b/>
              </w:rPr>
              <w:t>Noticias actuales del fenómeno religioso.</w:t>
            </w:r>
          </w:p>
        </w:tc>
        <w:tc>
          <w:tcPr>
            <w:tcW w:w="2162" w:type="dxa"/>
          </w:tcPr>
          <w:p w14:paraId="19BD3E1A" w14:textId="77777777" w:rsidR="00032BEA" w:rsidRPr="00F13FBF" w:rsidRDefault="00032BEA" w:rsidP="00FD3C6C">
            <w:pPr>
              <w:rPr>
                <w:rFonts w:ascii="Arial" w:hAnsi="Arial" w:cs="Arial"/>
                <w:b/>
              </w:rPr>
            </w:pPr>
            <w:r w:rsidRPr="00F13FBF">
              <w:rPr>
                <w:rFonts w:ascii="Arial" w:hAnsi="Arial" w:cs="Arial"/>
                <w:b/>
              </w:rPr>
              <w:t>Religión Digital</w:t>
            </w:r>
          </w:p>
        </w:tc>
        <w:tc>
          <w:tcPr>
            <w:tcW w:w="2311" w:type="dxa"/>
          </w:tcPr>
          <w:p w14:paraId="0C0425AB" w14:textId="77777777" w:rsidR="00032BEA" w:rsidRPr="00F13FBF" w:rsidRDefault="00032BEA" w:rsidP="00FD3C6C">
            <w:pPr>
              <w:rPr>
                <w:rFonts w:ascii="Arial" w:hAnsi="Arial" w:cs="Arial"/>
                <w:b/>
              </w:rPr>
            </w:pPr>
          </w:p>
        </w:tc>
      </w:tr>
      <w:tr w:rsidR="00032BEA" w:rsidRPr="00F13FBF" w14:paraId="2F9ABFBD" w14:textId="77777777" w:rsidTr="00032BEA">
        <w:tc>
          <w:tcPr>
            <w:tcW w:w="2918" w:type="dxa"/>
          </w:tcPr>
          <w:p w14:paraId="42BA4A55" w14:textId="77777777" w:rsidR="00032BEA" w:rsidRPr="00F13FBF" w:rsidRDefault="003B485E" w:rsidP="00FD3C6C">
            <w:pPr>
              <w:rPr>
                <w:rFonts w:ascii="Arial" w:hAnsi="Arial" w:cs="Arial"/>
              </w:rPr>
            </w:pPr>
            <w:hyperlink r:id="rId12" w:history="1">
              <w:r w:rsidR="00032BEA" w:rsidRPr="00F13FBF">
                <w:rPr>
                  <w:rStyle w:val="Hipervnculo"/>
                  <w:rFonts w:ascii="Arial" w:eastAsiaTheme="majorEastAsia" w:hAnsi="Arial" w:cs="Arial"/>
                </w:rPr>
                <w:t>www.servicioskoinonia.org</w:t>
              </w:r>
            </w:hyperlink>
          </w:p>
          <w:p w14:paraId="7FC26874" w14:textId="77777777" w:rsidR="00032BEA" w:rsidRPr="00F13FBF" w:rsidRDefault="00032BEA" w:rsidP="00FD3C6C">
            <w:pPr>
              <w:rPr>
                <w:rFonts w:ascii="Arial" w:hAnsi="Arial" w:cs="Arial"/>
                <w:b/>
                <w:sz w:val="20"/>
              </w:rPr>
            </w:pPr>
          </w:p>
        </w:tc>
        <w:tc>
          <w:tcPr>
            <w:tcW w:w="2254" w:type="dxa"/>
          </w:tcPr>
          <w:p w14:paraId="602E3894" w14:textId="77777777" w:rsidR="00032BEA" w:rsidRPr="00F13FBF" w:rsidRDefault="00032BEA" w:rsidP="00FD3C6C">
            <w:pPr>
              <w:rPr>
                <w:rFonts w:ascii="Arial" w:hAnsi="Arial" w:cs="Arial"/>
                <w:b/>
              </w:rPr>
            </w:pPr>
            <w:r w:rsidRPr="00F13FBF">
              <w:rPr>
                <w:rFonts w:ascii="Arial" w:hAnsi="Arial" w:cs="Arial"/>
                <w:b/>
              </w:rPr>
              <w:t xml:space="preserve">Escritos de Teología Latinoamericana, </w:t>
            </w:r>
            <w:r w:rsidRPr="00F13FBF">
              <w:rPr>
                <w:rFonts w:ascii="Arial" w:hAnsi="Arial" w:cs="Arial"/>
                <w:b/>
              </w:rPr>
              <w:lastRenderedPageBreak/>
              <w:t>Ecológica y de la Liberación</w:t>
            </w:r>
          </w:p>
        </w:tc>
        <w:tc>
          <w:tcPr>
            <w:tcW w:w="2162" w:type="dxa"/>
          </w:tcPr>
          <w:p w14:paraId="683D6B24" w14:textId="77777777" w:rsidR="00032BEA" w:rsidRPr="00F13FBF" w:rsidRDefault="00032BEA" w:rsidP="00FD3C6C">
            <w:pPr>
              <w:rPr>
                <w:rFonts w:ascii="Arial" w:hAnsi="Arial" w:cs="Arial"/>
                <w:b/>
              </w:rPr>
            </w:pPr>
            <w:r w:rsidRPr="00F13FBF">
              <w:rPr>
                <w:rFonts w:ascii="Arial" w:hAnsi="Arial" w:cs="Arial"/>
                <w:b/>
              </w:rPr>
              <w:lastRenderedPageBreak/>
              <w:t>Servicios Koinonía</w:t>
            </w:r>
          </w:p>
        </w:tc>
        <w:tc>
          <w:tcPr>
            <w:tcW w:w="2311" w:type="dxa"/>
          </w:tcPr>
          <w:p w14:paraId="17443B11" w14:textId="77777777" w:rsidR="00032BEA" w:rsidRPr="00F13FBF" w:rsidRDefault="00032BEA" w:rsidP="00FD3C6C">
            <w:pPr>
              <w:rPr>
                <w:rFonts w:ascii="Arial" w:hAnsi="Arial" w:cs="Arial"/>
                <w:b/>
              </w:rPr>
            </w:pPr>
          </w:p>
        </w:tc>
      </w:tr>
    </w:tbl>
    <w:p w14:paraId="4DBF0EFF" w14:textId="0212BD68" w:rsidR="008B6C8C" w:rsidRPr="00D6353A" w:rsidRDefault="008B6C8C">
      <w:pPr>
        <w:rPr>
          <w:rFonts w:ascii="Arial" w:eastAsia="Times New Roman" w:hAnsi="Arial" w:cs="Arial"/>
          <w:b/>
          <w:sz w:val="20"/>
          <w:szCs w:val="24"/>
          <w:lang w:val="es-ES" w:eastAsia="es-ES"/>
        </w:rPr>
      </w:pPr>
    </w:p>
    <w:sectPr w:rsidR="008B6C8C" w:rsidRPr="00D6353A" w:rsidSect="00396A86">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7EEA4" w14:textId="77777777" w:rsidR="003B485E" w:rsidRDefault="003B485E" w:rsidP="00396A86">
      <w:pPr>
        <w:spacing w:after="0" w:line="240" w:lineRule="auto"/>
      </w:pPr>
      <w:r>
        <w:separator/>
      </w:r>
    </w:p>
  </w:endnote>
  <w:endnote w:type="continuationSeparator" w:id="0">
    <w:p w14:paraId="5B583FC9" w14:textId="77777777" w:rsidR="003B485E" w:rsidRDefault="003B485E" w:rsidP="0039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Trebuchet MS">
    <w:altName w:val="﷽﷽﷽﷽﷽﷽﷽﷽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4F2D2" w14:textId="77777777" w:rsidR="003B485E" w:rsidRDefault="003B485E" w:rsidP="00396A86">
      <w:pPr>
        <w:spacing w:after="0" w:line="240" w:lineRule="auto"/>
      </w:pPr>
      <w:r>
        <w:separator/>
      </w:r>
    </w:p>
  </w:footnote>
  <w:footnote w:type="continuationSeparator" w:id="0">
    <w:p w14:paraId="6D4F59EF" w14:textId="77777777" w:rsidR="003B485E" w:rsidRDefault="003B485E" w:rsidP="00396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C57"/>
    <w:multiLevelType w:val="hybridMultilevel"/>
    <w:tmpl w:val="30BABD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336168"/>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A550B33"/>
    <w:multiLevelType w:val="hybridMultilevel"/>
    <w:tmpl w:val="BC661CD8"/>
    <w:lvl w:ilvl="0" w:tplc="F3AA6AD8">
      <w:start w:val="1"/>
      <w:numFmt w:val="decimal"/>
      <w:lvlText w:val="%1."/>
      <w:lvlJc w:val="left"/>
      <w:pPr>
        <w:ind w:left="895" w:hanging="360"/>
      </w:pPr>
      <w:rPr>
        <w:rFonts w:hint="default"/>
      </w:rPr>
    </w:lvl>
    <w:lvl w:ilvl="1" w:tplc="080A0019" w:tentative="1">
      <w:start w:val="1"/>
      <w:numFmt w:val="lowerLetter"/>
      <w:lvlText w:val="%2."/>
      <w:lvlJc w:val="left"/>
      <w:pPr>
        <w:ind w:left="1615" w:hanging="360"/>
      </w:pPr>
    </w:lvl>
    <w:lvl w:ilvl="2" w:tplc="080A001B" w:tentative="1">
      <w:start w:val="1"/>
      <w:numFmt w:val="lowerRoman"/>
      <w:lvlText w:val="%3."/>
      <w:lvlJc w:val="right"/>
      <w:pPr>
        <w:ind w:left="2335" w:hanging="180"/>
      </w:pPr>
    </w:lvl>
    <w:lvl w:ilvl="3" w:tplc="080A000F" w:tentative="1">
      <w:start w:val="1"/>
      <w:numFmt w:val="decimal"/>
      <w:lvlText w:val="%4."/>
      <w:lvlJc w:val="left"/>
      <w:pPr>
        <w:ind w:left="3055" w:hanging="360"/>
      </w:pPr>
    </w:lvl>
    <w:lvl w:ilvl="4" w:tplc="080A0019" w:tentative="1">
      <w:start w:val="1"/>
      <w:numFmt w:val="lowerLetter"/>
      <w:lvlText w:val="%5."/>
      <w:lvlJc w:val="left"/>
      <w:pPr>
        <w:ind w:left="3775" w:hanging="360"/>
      </w:pPr>
    </w:lvl>
    <w:lvl w:ilvl="5" w:tplc="080A001B" w:tentative="1">
      <w:start w:val="1"/>
      <w:numFmt w:val="lowerRoman"/>
      <w:lvlText w:val="%6."/>
      <w:lvlJc w:val="right"/>
      <w:pPr>
        <w:ind w:left="4495" w:hanging="180"/>
      </w:pPr>
    </w:lvl>
    <w:lvl w:ilvl="6" w:tplc="080A000F" w:tentative="1">
      <w:start w:val="1"/>
      <w:numFmt w:val="decimal"/>
      <w:lvlText w:val="%7."/>
      <w:lvlJc w:val="left"/>
      <w:pPr>
        <w:ind w:left="5215" w:hanging="360"/>
      </w:pPr>
    </w:lvl>
    <w:lvl w:ilvl="7" w:tplc="080A0019" w:tentative="1">
      <w:start w:val="1"/>
      <w:numFmt w:val="lowerLetter"/>
      <w:lvlText w:val="%8."/>
      <w:lvlJc w:val="left"/>
      <w:pPr>
        <w:ind w:left="5935" w:hanging="360"/>
      </w:pPr>
    </w:lvl>
    <w:lvl w:ilvl="8" w:tplc="080A001B" w:tentative="1">
      <w:start w:val="1"/>
      <w:numFmt w:val="lowerRoman"/>
      <w:lvlText w:val="%9."/>
      <w:lvlJc w:val="right"/>
      <w:pPr>
        <w:ind w:left="6655" w:hanging="180"/>
      </w:pPr>
    </w:lvl>
  </w:abstractNum>
  <w:abstractNum w:abstractNumId="3" w15:restartNumberingAfterBreak="0">
    <w:nsid w:val="0B487034"/>
    <w:multiLevelType w:val="hybridMultilevel"/>
    <w:tmpl w:val="879C03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C7341"/>
    <w:multiLevelType w:val="hybridMultilevel"/>
    <w:tmpl w:val="BC709E00"/>
    <w:lvl w:ilvl="0" w:tplc="332A34A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3A96EA9"/>
    <w:multiLevelType w:val="hybridMultilevel"/>
    <w:tmpl w:val="213C52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02918"/>
    <w:multiLevelType w:val="hybridMultilevel"/>
    <w:tmpl w:val="596E30F4"/>
    <w:lvl w:ilvl="0" w:tplc="316202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8D4434"/>
    <w:multiLevelType w:val="hybridMultilevel"/>
    <w:tmpl w:val="9F2A81D4"/>
    <w:lvl w:ilvl="0" w:tplc="8A5464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5C074E"/>
    <w:multiLevelType w:val="hybridMultilevel"/>
    <w:tmpl w:val="E7DC848C"/>
    <w:lvl w:ilvl="0" w:tplc="F3AA6A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894DC1"/>
    <w:multiLevelType w:val="hybridMultilevel"/>
    <w:tmpl w:val="5810CCB8"/>
    <w:lvl w:ilvl="0" w:tplc="FFFFFFFF">
      <w:start w:val="1"/>
      <w:numFmt w:val="lowerRoman"/>
      <w:lvlText w:val="%1."/>
      <w:lvlJc w:val="right"/>
      <w:pPr>
        <w:tabs>
          <w:tab w:val="num" w:pos="1080"/>
        </w:tabs>
        <w:ind w:left="1080" w:hanging="360"/>
      </w:pPr>
    </w:lvl>
    <w:lvl w:ilvl="1" w:tplc="49164BFE">
      <w:start w:val="1"/>
      <w:numFmt w:val="decimal"/>
      <w:lvlText w:val="%2."/>
      <w:lvlJc w:val="left"/>
      <w:pPr>
        <w:tabs>
          <w:tab w:val="num" w:pos="1800"/>
        </w:tabs>
        <w:ind w:left="1800" w:hanging="360"/>
      </w:pPr>
      <w:rPr>
        <w:rFonts w:ascii="Arial" w:eastAsia="Times New Roman" w:hAnsi="Arial" w:cs="Arial"/>
      </w:rPr>
    </w:lvl>
    <w:lvl w:ilvl="2" w:tplc="FFFFFFFF">
      <w:start w:val="1"/>
      <w:numFmt w:val="lowerRoman"/>
      <w:lvlText w:val="%3."/>
      <w:lvlJc w:val="right"/>
      <w:pPr>
        <w:tabs>
          <w:tab w:val="num" w:pos="2700"/>
        </w:tabs>
        <w:ind w:left="270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7867BC7"/>
    <w:multiLevelType w:val="hybridMultilevel"/>
    <w:tmpl w:val="13108F3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7D22B32"/>
    <w:multiLevelType w:val="hybridMultilevel"/>
    <w:tmpl w:val="7EC49FF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A5B4D9D"/>
    <w:multiLevelType w:val="hybridMultilevel"/>
    <w:tmpl w:val="884C33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51595C"/>
    <w:multiLevelType w:val="hybridMultilevel"/>
    <w:tmpl w:val="BFC0B0C0"/>
    <w:lvl w:ilvl="0" w:tplc="7ADCB412">
      <w:start w:val="1"/>
      <w:numFmt w:val="decimal"/>
      <w:lvlText w:val="%1."/>
      <w:lvlJc w:val="left"/>
      <w:pPr>
        <w:ind w:left="394" w:hanging="360"/>
      </w:pPr>
      <w:rPr>
        <w:rFonts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14" w15:restartNumberingAfterBreak="0">
    <w:nsid w:val="58532D6E"/>
    <w:multiLevelType w:val="hybridMultilevel"/>
    <w:tmpl w:val="40C8B5DA"/>
    <w:lvl w:ilvl="0" w:tplc="FFFFFFFF">
      <w:start w:val="1"/>
      <w:numFmt w:val="bullet"/>
      <w:lvlText w:val=""/>
      <w:lvlJc w:val="left"/>
      <w:pPr>
        <w:tabs>
          <w:tab w:val="num" w:pos="1982"/>
        </w:tabs>
        <w:ind w:left="1982" w:hanging="360"/>
      </w:pPr>
      <w:rPr>
        <w:rFonts w:ascii="Symbol" w:hAnsi="Symbol" w:hint="default"/>
      </w:rPr>
    </w:lvl>
    <w:lvl w:ilvl="1" w:tplc="0C0A0003" w:tentative="1">
      <w:start w:val="1"/>
      <w:numFmt w:val="bullet"/>
      <w:lvlText w:val="o"/>
      <w:lvlJc w:val="left"/>
      <w:pPr>
        <w:ind w:left="1622" w:hanging="360"/>
      </w:pPr>
      <w:rPr>
        <w:rFonts w:ascii="Courier New" w:hAnsi="Courier New" w:cs="Courier New" w:hint="default"/>
      </w:rPr>
    </w:lvl>
    <w:lvl w:ilvl="2" w:tplc="0C0A0005" w:tentative="1">
      <w:start w:val="1"/>
      <w:numFmt w:val="bullet"/>
      <w:lvlText w:val=""/>
      <w:lvlJc w:val="left"/>
      <w:pPr>
        <w:ind w:left="2342" w:hanging="360"/>
      </w:pPr>
      <w:rPr>
        <w:rFonts w:ascii="Wingdings" w:hAnsi="Wingdings" w:hint="default"/>
      </w:rPr>
    </w:lvl>
    <w:lvl w:ilvl="3" w:tplc="0C0A0001" w:tentative="1">
      <w:start w:val="1"/>
      <w:numFmt w:val="bullet"/>
      <w:lvlText w:val=""/>
      <w:lvlJc w:val="left"/>
      <w:pPr>
        <w:ind w:left="3062" w:hanging="360"/>
      </w:pPr>
      <w:rPr>
        <w:rFonts w:ascii="Symbol" w:hAnsi="Symbol" w:hint="default"/>
      </w:rPr>
    </w:lvl>
    <w:lvl w:ilvl="4" w:tplc="0C0A0003" w:tentative="1">
      <w:start w:val="1"/>
      <w:numFmt w:val="bullet"/>
      <w:lvlText w:val="o"/>
      <w:lvlJc w:val="left"/>
      <w:pPr>
        <w:ind w:left="3782" w:hanging="360"/>
      </w:pPr>
      <w:rPr>
        <w:rFonts w:ascii="Courier New" w:hAnsi="Courier New" w:cs="Courier New" w:hint="default"/>
      </w:rPr>
    </w:lvl>
    <w:lvl w:ilvl="5" w:tplc="0C0A0005" w:tentative="1">
      <w:start w:val="1"/>
      <w:numFmt w:val="bullet"/>
      <w:lvlText w:val=""/>
      <w:lvlJc w:val="left"/>
      <w:pPr>
        <w:ind w:left="4502" w:hanging="360"/>
      </w:pPr>
      <w:rPr>
        <w:rFonts w:ascii="Wingdings" w:hAnsi="Wingdings" w:hint="default"/>
      </w:rPr>
    </w:lvl>
    <w:lvl w:ilvl="6" w:tplc="0C0A0001" w:tentative="1">
      <w:start w:val="1"/>
      <w:numFmt w:val="bullet"/>
      <w:lvlText w:val=""/>
      <w:lvlJc w:val="left"/>
      <w:pPr>
        <w:ind w:left="5222" w:hanging="360"/>
      </w:pPr>
      <w:rPr>
        <w:rFonts w:ascii="Symbol" w:hAnsi="Symbol" w:hint="default"/>
      </w:rPr>
    </w:lvl>
    <w:lvl w:ilvl="7" w:tplc="0C0A0003" w:tentative="1">
      <w:start w:val="1"/>
      <w:numFmt w:val="bullet"/>
      <w:lvlText w:val="o"/>
      <w:lvlJc w:val="left"/>
      <w:pPr>
        <w:ind w:left="5942" w:hanging="360"/>
      </w:pPr>
      <w:rPr>
        <w:rFonts w:ascii="Courier New" w:hAnsi="Courier New" w:cs="Courier New" w:hint="default"/>
      </w:rPr>
    </w:lvl>
    <w:lvl w:ilvl="8" w:tplc="0C0A0005" w:tentative="1">
      <w:start w:val="1"/>
      <w:numFmt w:val="bullet"/>
      <w:lvlText w:val=""/>
      <w:lvlJc w:val="left"/>
      <w:pPr>
        <w:ind w:left="6662" w:hanging="360"/>
      </w:pPr>
      <w:rPr>
        <w:rFonts w:ascii="Wingdings" w:hAnsi="Wingdings" w:hint="default"/>
      </w:rPr>
    </w:lvl>
  </w:abstractNum>
  <w:abstractNum w:abstractNumId="15" w15:restartNumberingAfterBreak="0">
    <w:nsid w:val="5D64154B"/>
    <w:multiLevelType w:val="hybridMultilevel"/>
    <w:tmpl w:val="315E2B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E3B3795"/>
    <w:multiLevelType w:val="hybridMultilevel"/>
    <w:tmpl w:val="001A2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0BE1F99"/>
    <w:multiLevelType w:val="hybridMultilevel"/>
    <w:tmpl w:val="CC1AAD50"/>
    <w:lvl w:ilvl="0" w:tplc="C964BA26">
      <w:start w:val="1"/>
      <w:numFmt w:val="decimal"/>
      <w:lvlText w:val="%1."/>
      <w:lvlJc w:val="left"/>
      <w:pPr>
        <w:ind w:left="394" w:hanging="360"/>
      </w:pPr>
      <w:rPr>
        <w:rFonts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18" w15:restartNumberingAfterBreak="0">
    <w:nsid w:val="68B4013B"/>
    <w:multiLevelType w:val="hybridMultilevel"/>
    <w:tmpl w:val="2A960B98"/>
    <w:lvl w:ilvl="0" w:tplc="5BE000C0">
      <w:start w:val="1"/>
      <w:numFmt w:val="decimal"/>
      <w:lvlText w:val="%1."/>
      <w:lvlJc w:val="left"/>
      <w:pPr>
        <w:ind w:left="394" w:hanging="360"/>
      </w:pPr>
      <w:rPr>
        <w:rFonts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19" w15:restartNumberingAfterBreak="0">
    <w:nsid w:val="73D62D03"/>
    <w:multiLevelType w:val="hybridMultilevel"/>
    <w:tmpl w:val="B0C272E0"/>
    <w:lvl w:ilvl="0" w:tplc="332A34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4D975DF"/>
    <w:multiLevelType w:val="hybridMultilevel"/>
    <w:tmpl w:val="611263F0"/>
    <w:lvl w:ilvl="0" w:tplc="080A000F">
      <w:start w:val="1"/>
      <w:numFmt w:val="decimal"/>
      <w:lvlText w:val="%1."/>
      <w:lvlJc w:val="left"/>
      <w:pPr>
        <w:ind w:left="2160" w:hanging="360"/>
      </w:pPr>
      <w:rPr>
        <w:rFont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1" w15:restartNumberingAfterBreak="0">
    <w:nsid w:val="79116101"/>
    <w:multiLevelType w:val="hybridMultilevel"/>
    <w:tmpl w:val="65C6BB7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2" w15:restartNumberingAfterBreak="0">
    <w:nsid w:val="79337215"/>
    <w:multiLevelType w:val="hybridMultilevel"/>
    <w:tmpl w:val="1F64CA62"/>
    <w:lvl w:ilvl="0" w:tplc="C96CE0F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98C4EC8"/>
    <w:multiLevelType w:val="hybridMultilevel"/>
    <w:tmpl w:val="459847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0"/>
  </w:num>
  <w:num w:numId="5">
    <w:abstractNumId w:val="15"/>
  </w:num>
  <w:num w:numId="6">
    <w:abstractNumId w:val="14"/>
  </w:num>
  <w:num w:numId="7">
    <w:abstractNumId w:val="10"/>
  </w:num>
  <w:num w:numId="8">
    <w:abstractNumId w:val="19"/>
  </w:num>
  <w:num w:numId="9">
    <w:abstractNumId w:val="4"/>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3"/>
  </w:num>
  <w:num w:numId="15">
    <w:abstractNumId w:val="6"/>
  </w:num>
  <w:num w:numId="16">
    <w:abstractNumId w:val="16"/>
  </w:num>
  <w:num w:numId="17">
    <w:abstractNumId w:val="5"/>
  </w:num>
  <w:num w:numId="18">
    <w:abstractNumId w:val="8"/>
  </w:num>
  <w:num w:numId="19">
    <w:abstractNumId w:val="2"/>
  </w:num>
  <w:num w:numId="20">
    <w:abstractNumId w:val="13"/>
  </w:num>
  <w:num w:numId="21">
    <w:abstractNumId w:val="17"/>
  </w:num>
  <w:num w:numId="22">
    <w:abstractNumId w:val="18"/>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86"/>
    <w:rsid w:val="00032BEA"/>
    <w:rsid w:val="00050D85"/>
    <w:rsid w:val="000571B1"/>
    <w:rsid w:val="000D7ECB"/>
    <w:rsid w:val="000E0C92"/>
    <w:rsid w:val="00115DFF"/>
    <w:rsid w:val="00133753"/>
    <w:rsid w:val="0015175F"/>
    <w:rsid w:val="001B19B1"/>
    <w:rsid w:val="001F69EC"/>
    <w:rsid w:val="00285BE1"/>
    <w:rsid w:val="002B5849"/>
    <w:rsid w:val="002D56C7"/>
    <w:rsid w:val="002E484F"/>
    <w:rsid w:val="002F6720"/>
    <w:rsid w:val="003061A7"/>
    <w:rsid w:val="0031118B"/>
    <w:rsid w:val="00346B89"/>
    <w:rsid w:val="00346C48"/>
    <w:rsid w:val="0036411A"/>
    <w:rsid w:val="00364D47"/>
    <w:rsid w:val="00371B9D"/>
    <w:rsid w:val="00383660"/>
    <w:rsid w:val="00396A86"/>
    <w:rsid w:val="003A12AB"/>
    <w:rsid w:val="003A4A72"/>
    <w:rsid w:val="003B485E"/>
    <w:rsid w:val="003C65AE"/>
    <w:rsid w:val="003C763C"/>
    <w:rsid w:val="003D1D40"/>
    <w:rsid w:val="00406EF2"/>
    <w:rsid w:val="00437DCF"/>
    <w:rsid w:val="0044737C"/>
    <w:rsid w:val="00472BF4"/>
    <w:rsid w:val="0048099D"/>
    <w:rsid w:val="004B10E9"/>
    <w:rsid w:val="004B2A1E"/>
    <w:rsid w:val="004D06CF"/>
    <w:rsid w:val="004D388E"/>
    <w:rsid w:val="004E41C4"/>
    <w:rsid w:val="00507428"/>
    <w:rsid w:val="005526C7"/>
    <w:rsid w:val="00570A21"/>
    <w:rsid w:val="00580F36"/>
    <w:rsid w:val="005A060E"/>
    <w:rsid w:val="005B1DAF"/>
    <w:rsid w:val="005E7A23"/>
    <w:rsid w:val="0061204C"/>
    <w:rsid w:val="00651F39"/>
    <w:rsid w:val="0066011F"/>
    <w:rsid w:val="006605D6"/>
    <w:rsid w:val="006C5849"/>
    <w:rsid w:val="006C7051"/>
    <w:rsid w:val="00730C35"/>
    <w:rsid w:val="007538B9"/>
    <w:rsid w:val="00776975"/>
    <w:rsid w:val="00794EB4"/>
    <w:rsid w:val="007A3B16"/>
    <w:rsid w:val="007C2761"/>
    <w:rsid w:val="007C498E"/>
    <w:rsid w:val="007C73C3"/>
    <w:rsid w:val="007D67E4"/>
    <w:rsid w:val="007E14FD"/>
    <w:rsid w:val="007F3EDC"/>
    <w:rsid w:val="00820902"/>
    <w:rsid w:val="00872B29"/>
    <w:rsid w:val="00874D48"/>
    <w:rsid w:val="008A4753"/>
    <w:rsid w:val="008B1089"/>
    <w:rsid w:val="008B6C8C"/>
    <w:rsid w:val="008D2E3D"/>
    <w:rsid w:val="008E6DF9"/>
    <w:rsid w:val="008F75BC"/>
    <w:rsid w:val="0090094C"/>
    <w:rsid w:val="00902CA5"/>
    <w:rsid w:val="0091517A"/>
    <w:rsid w:val="00932851"/>
    <w:rsid w:val="009568A1"/>
    <w:rsid w:val="009666BB"/>
    <w:rsid w:val="00985D5B"/>
    <w:rsid w:val="009A710C"/>
    <w:rsid w:val="009B430E"/>
    <w:rsid w:val="009C7F52"/>
    <w:rsid w:val="00A27FD7"/>
    <w:rsid w:val="00A42372"/>
    <w:rsid w:val="00A62848"/>
    <w:rsid w:val="00A6538B"/>
    <w:rsid w:val="00A76A31"/>
    <w:rsid w:val="00A947FC"/>
    <w:rsid w:val="00A95E49"/>
    <w:rsid w:val="00AB7F02"/>
    <w:rsid w:val="00AF2DC4"/>
    <w:rsid w:val="00B16864"/>
    <w:rsid w:val="00B423CF"/>
    <w:rsid w:val="00B46FC3"/>
    <w:rsid w:val="00B968DE"/>
    <w:rsid w:val="00C110E8"/>
    <w:rsid w:val="00C20BD4"/>
    <w:rsid w:val="00C2292B"/>
    <w:rsid w:val="00C51424"/>
    <w:rsid w:val="00C91C8B"/>
    <w:rsid w:val="00CA6889"/>
    <w:rsid w:val="00CB7B91"/>
    <w:rsid w:val="00D356E4"/>
    <w:rsid w:val="00D6353A"/>
    <w:rsid w:val="00DD5596"/>
    <w:rsid w:val="00E50688"/>
    <w:rsid w:val="00E84054"/>
    <w:rsid w:val="00E934DC"/>
    <w:rsid w:val="00EF07D7"/>
    <w:rsid w:val="00F119A4"/>
    <w:rsid w:val="00F333ED"/>
    <w:rsid w:val="00F43829"/>
    <w:rsid w:val="00F55E42"/>
    <w:rsid w:val="00F75C5A"/>
    <w:rsid w:val="00FD08AA"/>
    <w:rsid w:val="00FD757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381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C763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96A86"/>
    <w:pPr>
      <w:spacing w:after="0" w:line="240" w:lineRule="auto"/>
    </w:pPr>
    <w:rPr>
      <w:rFonts w:ascii="Calibri" w:hAnsi="Calibri" w:cs="Times New Roman"/>
      <w:sz w:val="20"/>
      <w:szCs w:val="20"/>
    </w:rPr>
  </w:style>
  <w:style w:type="character" w:customStyle="1" w:styleId="TextonotapieCar">
    <w:name w:val="Texto nota pie Car"/>
    <w:basedOn w:val="Fuentedeprrafopredeter"/>
    <w:link w:val="Textonotapie"/>
    <w:uiPriority w:val="99"/>
    <w:semiHidden/>
    <w:rsid w:val="00396A86"/>
    <w:rPr>
      <w:rFonts w:ascii="Calibri" w:hAnsi="Calibri" w:cs="Times New Roman"/>
      <w:sz w:val="20"/>
      <w:szCs w:val="20"/>
    </w:rPr>
  </w:style>
  <w:style w:type="character" w:styleId="Refdenotaalpie">
    <w:name w:val="footnote reference"/>
    <w:basedOn w:val="Fuentedeprrafopredeter"/>
    <w:uiPriority w:val="99"/>
    <w:semiHidden/>
    <w:unhideWhenUsed/>
    <w:rsid w:val="00396A86"/>
    <w:rPr>
      <w:vertAlign w:val="superscript"/>
    </w:rPr>
  </w:style>
  <w:style w:type="character" w:customStyle="1" w:styleId="Ttulo2Car">
    <w:name w:val="Título 2 Car"/>
    <w:basedOn w:val="Fuentedeprrafopredeter"/>
    <w:link w:val="Ttulo2"/>
    <w:uiPriority w:val="9"/>
    <w:rsid w:val="003C763C"/>
    <w:rPr>
      <w:rFonts w:asciiTheme="majorHAnsi" w:eastAsiaTheme="majorEastAsia" w:hAnsiTheme="majorHAnsi" w:cstheme="majorBidi"/>
      <w:b/>
      <w:bCs/>
      <w:color w:val="4F81BD" w:themeColor="accent1"/>
      <w:sz w:val="26"/>
      <w:szCs w:val="26"/>
      <w:lang w:eastAsia="es-MX"/>
    </w:rPr>
  </w:style>
  <w:style w:type="character" w:styleId="Hipervnculo">
    <w:name w:val="Hyperlink"/>
    <w:basedOn w:val="Fuentedeprrafopredeter"/>
    <w:rsid w:val="00032BEA"/>
    <w:rPr>
      <w:color w:val="0000FF"/>
      <w:u w:val="single"/>
    </w:rPr>
  </w:style>
  <w:style w:type="paragraph" w:styleId="Prrafodelista">
    <w:name w:val="List Paragraph"/>
    <w:basedOn w:val="Normal"/>
    <w:uiPriority w:val="34"/>
    <w:qFormat/>
    <w:rsid w:val="00C91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rvicioskoinoni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ligiondigital.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50DAE38F6FF064897A578486D70A5DC" ma:contentTypeVersion="0" ma:contentTypeDescription="Crear nuevo documento." ma:contentTypeScope="" ma:versionID="63875951fbb777295a24c844ad302de5">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93FBB-2877-4193-9E9D-F5F5380FCB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EAA42B-380C-401C-A0A7-9DCF41D7A21F}">
  <ds:schemaRefs>
    <ds:schemaRef ds:uri="http://schemas.microsoft.com/sharepoint/v3/contenttype/forms"/>
  </ds:schemaRefs>
</ds:datastoreItem>
</file>

<file path=customXml/itemProps3.xml><?xml version="1.0" encoding="utf-8"?>
<ds:datastoreItem xmlns:ds="http://schemas.openxmlformats.org/officeDocument/2006/customXml" ds:itemID="{1EA6230C-F9EB-4A15-A9DD-67EEF0F21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2555</Words>
  <Characters>14053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ITESO A.C.</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ESCOBAR ZUÑIGA, FERNANDO</cp:lastModifiedBy>
  <cp:revision>2</cp:revision>
  <dcterms:created xsi:type="dcterms:W3CDTF">2021-11-16T17:41:00Z</dcterms:created>
  <dcterms:modified xsi:type="dcterms:W3CDTF">2021-11-16T17:41:00Z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0x010100850DAE38F6FF064897A578486D70A5DC</vt:lpwstr>
  </property>
  <property fmtid="{D5CDD505-2E9C-101B-9397-08002B2CF9AE}" pid="3" name="_CopySource">
    <vt:lpwstr>http://null</vt:lpwstr>
  </property>
</Properties>
</file>